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全景桂林（2024）行程单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GL1683188960sZ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全景桂林
                <w:br/>
                厦门桂林双飞4天3晚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接机后乘车前往市区（车程约45分钟），浏览【象鼻山】景区，晚上欣赏表演【梦幻漓江或山水间演出】。
                <w:br/>
                景点：象鼻山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【四星船游大漓江风光】（活动时间： 约3.5-4小时）不含电瓶车至停车场；【遇龙河多人竹筏漂流】（游览时间约50分钟）；【银子岩】（活动时间：约60分钟），欣赏【桂林千古情】演出；晚上漫步【西街】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【少数民族观光村】（约120分种）；【世外桃源】（约60分钟）；晚上漫步【榕、杉湖新景】，感受桂林气息【正阳步行街、中心广场】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【刘三姐大观园】（约90分钟）；【刘三姐民族文化歌舞表演】：日月双塔（约60分钟）；行程结束后前往桂林正规资质市民超市为亲友挑选伴手礼，之后往桂林机场乘航班返回温馨的家，结束愉快旅程！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景点导游：含行程所列景点首道门票（自费景点除外）、大漓江船票；提供专业导游讲解服务（单团不足8人提供司机兼导游服务）。
                <w:br/>
                <w:br/>
                住宿标准：全程当地五星酒店，桂林酒店无标准三人间，（可加床，加床为1米小床，建议补房差。）入住双人标间；酒店住宿若出现单男单女，客人须当地补房差入住双人标间。
                <w:br/>
                <w:br/>
                用餐标准：全程3早2正1船（正餐30元/人/正，孩餐费减半；10人一桌8菜一汤（不含酒水），人数增减时，菜量相应增减，但维持餐标不变，整团少于6人退餐。（注：行程中的用餐会根据动车班次时间作适当的调整，用餐数不变。旅游团队用餐，旅行社按承诺标准确保餐饮卫生及餐食数量，但不同地区餐食口味有差异，不一定满足您的口味需求，敬请谅解）
                <w:br/>
                <w:br/>
                旅游交通：含厦门/桂林往返机票、机建费（不含航空保险）；桂林当地空调旅游车（保证每人一正座，21座以下的车型均无行李箱）。
                <w:br/>
                <w:br/>
                保险服务：我社已含旅行社责任险，旅游人身意外险由客人自行购买，如出现意外由保险公司赔付（强烈要求按需自费购买旅游意外险）
                <w:br/>
                <w:br/>
                购物标准：全程1景中店，不加点（注：当地市民超市不算购物店，敬请配合）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
                <w:br/>
                <w:br/>
                儿童费用：年龄2--12周岁小孩含当地旅游车、正餐半餐、其余不含；不含住宿及其它景点门票；如小孩费用不含项目小孩超高，费用由家长现补。四星船：7--12周岁以内需补大漓江半票200/人（凡是在此年龄 段内的小孩需要提前报船票，避免出现码头补票无票或者补不到一个船次的票，码头补票不在一个船上同时也不在同一个开船时间段。当场如成人退票将是全损，由此产生的后果自行承担！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1、自由活动期间交通费、餐费、购物场所内消费等私人费用。
                <w:br/>
                2、非免费洗衣、理发、电话、饮料、烟酒、付费电视、行李搬运等费用。
                <w:br/>
                3、行程中未提到的其它费用；如特殊门票、游船（轮）、缆车、景区内电瓶车等费用。
                <w:br/>
                4、不含旅游意外保险及航空保险，因旅游者违约、自身过错、自身疾病等导致的人身财产损失而额外支付的费用。
                <w:br/>
                5、因交通延误、取消等意外事件或不可抗力原因导致的额外费用。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机票一旦出票以航司实际客规退改。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2025-08-02T21:18:04+08:00</dcterms:created>
  <dcterms:modified xsi:type="dcterms:W3CDTF">2025-08-02T21:18:04+08:00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