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JF8【阆.九寨-福建拼 】南充、阆中古城、都江堰景区、九寨沟、黄龙、薰衣草基地、松潘古城、中国古羌城、成都宽窄巷子、锦里-（纯玩）双飞6日游行程单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福州-SC1690033267bf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【纯玩订制】纯玩无购物，全程自费零推荐，品质保障，全心全意全程畅游！
                <w:br/>
                【精选航班】厦航直飞航班，东进西出，环游九寨，不走回头路！
                <w:br/>
                【专属订制】福建一地成团，品质保障！
                <w:br/>
                【独家景点】独家安排中国四大古城之一，2022央视春晚分会场——【阆中古城】，高原普罗旺斯【薰衣草基地】
                <w:br/>
                【精选住宿】入住3晚网评4钻酒店+ 阆中升级一晚网评5钻酒店或古城精品客栈
                <w:br/>
                【美食体验】全程三次特色美食：【藏家特色餐】【牦牛汤锅】【都江堰熊猫小吃宴】
                <w:br/>
                【超值赠送】赠送走进藏家、参与藏民篝火晚会（价值180元/人）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福州-南充-阆中
                <w:br/>
              </w:t>
            </w:r>
          </w:p>
          <w:p>
            <w:pPr>
              <w:pStyle w:val="indent"/>
            </w:pPr>
            <w:r>
              <w:rPr>
                <w:rFonts w:ascii="微软雅黑" w:hAnsi="微软雅黑" w:eastAsia="微软雅黑" w:cs="微软雅黑"/>
                <w:color w:val="000000"/>
                <w:sz w:val="20"/>
                <w:szCs w:val="20"/>
              </w:rPr>
              <w:t xml:space="preserve">
                根据航班时间前往【家乡机场】搭乘飞机前往南充【参考航班：福州-南充 MF8801 (17:40-20:20)】，抵达南充高坪机场，专人接机随后乘车前往阆中，入住酒店休息。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阆中</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阆中古城—九寨沟
                <w:br/>
              </w:t>
            </w:r>
          </w:p>
          <w:p>
            <w:pPr>
              <w:pStyle w:val="indent"/>
            </w:pPr>
            <w:r>
              <w:rPr>
                <w:rFonts w:ascii="微软雅黑" w:hAnsi="微软雅黑" w:eastAsia="微软雅黑" w:cs="微软雅黑"/>
                <w:color w:val="000000"/>
                <w:sz w:val="20"/>
                <w:szCs w:val="20"/>
              </w:rPr>
              <w:t xml:space="preserve">
                早餐，前往【阆中古城】自由活动自由游玩：观古城风貌，可自行品阆中八怪”美食: 张飞牛肉熏黑卖(张飞牛肉)/白糖蒸馍红章盖(白糖蒸馍)/男女吃醋不争风(保宁醋)/窑压清酒飘四方(三绝汤)/奉国大米做豆腐(川北凉粉)/油茶馓子敢早台(油茶馓子)/凉面套勺热臊子神童子水饺/出炉锅盔夹凉菜(油饢馍馍)等。（景区内有部分参观点属于付费小门票，您自愿选择是否进入参观）
                <w:br/>
                <w:br/>
                后按导游通知的约定时间集合，出发前往九寨沟（车程约6小时）沿途观赏岷江河谷风光、藏羌民族风情。
                <w:br/>
                <w:br/>
                抵达九寨沟入住酒店休息。
                <w:br/>
                <w:br/>
                温馨提示：
                <w:br/>
                <w:br/>
                今日部分道路属国道，弯道较多，晕车的朋友请提前准备晕车贴。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九寨沟景区一日游-九寨沟
                <w:br/>
              </w:t>
            </w:r>
          </w:p>
          <w:p>
            <w:pPr>
              <w:pStyle w:val="indent"/>
            </w:pPr>
            <w:r>
              <w:rPr>
                <w:rFonts w:ascii="微软雅黑" w:hAnsi="微软雅黑" w:eastAsia="微软雅黑" w:cs="微软雅黑"/>
                <w:color w:val="000000"/>
                <w:sz w:val="20"/>
                <w:szCs w:val="20"/>
              </w:rPr>
              <w:t xml:space="preserve">
                早餐后，08:00左右出发，乘车至九寨沟游客集散服务中心，换乘景区观光车进入“童话世界”【九寨沟风景区】，（含门票，不含景区观光车90元/人。全天游览时间约8小时）游览 长海、五彩池、诺日朗瀑布、树正群海、双龙海等景点，为保证广大游客的安全，请自觉遵守景区管理人员安排，有序的游览完景区后乘观光车返回停车场。
                <w:br/>
                <w:br/>
                下午游览结束后，在景区门口统一集合，后跟随导游一起前往参加【走进藏家，晚餐：藏家特色餐】，感受九寨特色心灵盛宴，体验藏族人传统的生活方式和饮食习惯，和藏族同胞零距离接触，释放压力，回归自然：吃手抓羊肉，酥油茶、青稞酒、各种野菜、青稞面，与藏族同胞一起载歌载舞。
                <w:br/>
                <w:br/>
                重要提示：
                <w:br/>
                <w:br/>
                1、九寨沟沟口海拔约1900米，沟内海拔最高点长海3100米，大多数游客没有高原反应，请放心游玩。
                <w:br/>
                <w:br/>
                2、九寨沟由实名预约，现场实名验票，所有游客必须带上本人身份证原件（小孩须带上户口本原件）；
                <w:br/>
                <w:br/>
                3、九寨沟景区禁止吸烟，有吸烟习惯的客人请忍耐忍耐，否则会受到高额罚款。
                <w:br/>
                <w:br/>
                4、九寨沟景区内午餐自理，您可至景区内唯一的诺日朗餐厅用餐，自助餐60/人餐起，也可以提前自备干粮。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沟口-黄龙景区-薰衣草基地-松潘古城-茂县
                <w:br/>
              </w:t>
            </w:r>
          </w:p>
          <w:p>
            <w:pPr>
              <w:pStyle w:val="indent"/>
            </w:pPr>
            <w:r>
              <w:rPr>
                <w:rFonts w:ascii="微软雅黑" w:hAnsi="微软雅黑" w:eastAsia="微软雅黑" w:cs="微软雅黑"/>
                <w:color w:val="000000"/>
                <w:sz w:val="20"/>
                <w:szCs w:val="20"/>
              </w:rPr>
              <w:t xml:space="preserve">
                早餐后，车程约2小时，前往【黄龙风景区】（景区平均海拔3200-3640米，游览时间3-4小时）（含门票，不含黄龙景区索道费用：上行80元/人、下行40元/人，索道口电瓶车20元/人，黄龙景区耳麦及保险35元/人）
                <w:br/>
                <w:br/>
                黄龙风景区：以规模宏大、结构奇巧、色彩丰艳的地表钙华景观为主景，罕见的岩溶地貌享誉中外，在此可以欣赏千万年形成犹如梯田的层层钙化池，在阳光照耀下，钙化池池水随着周围景色和阳光照射角度，能变幻出五彩的颜色，又被誉为“人间瑶池”。层层错落向上的彩池，映出奇幻的色彩，五光十色；浅滩上水流涌动，阳光照射，波光粼粼，晶莹透亮；水下铺垫着一层细细的浅黄色苔藓，涉足滩流，恍若进入瑶池仙境。
                <w:br/>
                中午返回川主寺镇，午餐特色餐：【牦牛肉汤锅】（由于午餐用车时间较迟，您可提前自备一些干粮）
                <w:br/>
                <w:br/>
                后乘车前往【薰衣草基地】，位于海拔3000米的松潘县川主寺镇,占地3000余亩的薰衣草竞相绽放，汇成一片紫色花海，被誉为高原的“普罗旺斯”。放眼过去，这是一片紫色的海洋。沉郁的紫，温柔的紫，神秘的紫，孤独的紫，层层叠叠，起起落落。
                <w:br/>
                后乘车前往茂县（车程约3小时）
                <w:br/>
                途径参观【松潘古城】（游览约20分钟，不上城墙）松潘古城分内、外两城，内城平面跨崇山，依山顺势略呈三角形，东部崇山之下河谷部份为长方形，外城毗邻内城南面的河谷下坝，有城门与内城相通，平面为长方形。城墙总长6.2公里，用本地烧制的青砖砌成墙身，内土石而成，高12.5米，厚12余米，以糯米、石灰、桐油熬制的灰浆粕连勾缝，坚固如铜墙铁壁。各城门仅以大块规则的长方条石券拱而成。松潘古城规模宏伟，气势非凡，其城墙的长度、高度、厚度、浮雕石刻的精美在民族地区是首屈一指的。省级文物保护单位。
                <w:br/>
                <w:br/>
                之后抵达茂县，入住酒店休息。
                <w:br/>
                温馨提示：
                <w:br/>
                <w:br/>
                1、游览黄龙推荐采用以下二种方式(黄龙风景区为龙形的一条沟，沟内有两条栈道，一条上山栈道，一条下山栈道，黄龙景区所有景点位于下山栈道两边）：
                <w:br/>
                <w:br/>
                A、步行沿上山栈道上，下山栈道下，往返8.5KM，均为山路，需耗时4小时左右。
                <w:br/>
                <w:br/>
                B、乘坐景区上行索道（80元/人，费用自理）上，下山徒步沿下山栈道下，即节省体力，又节约时间
                <w:br/>
                <w:br/>
                2、黄龙景区海拔较高，请广大游客量力而行，初到高原切勿剧烈运动，若有任何不适反应，请第一时间联系导游寻求帮助，以免发生意外！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午餐：【牦牛肉汤锅】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茂县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茂县中国古羌城-都江堰景区
                <w:br/>
              </w:t>
            </w:r>
          </w:p>
          <w:p>
            <w:pPr>
              <w:pStyle w:val="indent"/>
            </w:pPr>
            <w:r>
              <w:rPr>
                <w:rFonts w:ascii="微软雅黑" w:hAnsi="微软雅黑" w:eastAsia="微软雅黑" w:cs="微软雅黑"/>
                <w:color w:val="000000"/>
                <w:sz w:val="20"/>
                <w:szCs w:val="20"/>
              </w:rPr>
              <w:t xml:space="preserve">
                早餐后，前往参观【中国古羌城】开城仪式，感受浓郁的羌族文化以及民俗氛围。国家AAAA级旅游景区，位于四川省阿坝藏族羌族自治州茂县凤仪镇。茂县古羌城保持羌族原有的建筑风貌、民风民俗、祭祀礼仪，充分体现羌文化的原生态环境和羌民族的生息特点，是中国乃至世界的羌族文化活态展示、展演区及文化休闲、体验旅游目的地。羌城主要由中国羌族博物馆、非物质文化遗产传习中心、羌文化广场、羌王官寨、羌圣山和大禹纪念大殿等景点组成，都展示着“羌族主题”，这里可以深入了解羌族风俗文化。羌族，我国历史上唯一以民族族姓记入甲骨文并始终保存最初族源的最古老民族，是历经千年沧桑依然顽强生存下来的世界少有民族，被誉为中华民族演化史上的“活化石”。茂县是全国羌族最大的聚居区，是羌文化底蕴最厚重的地区，是羌文化最古朴、最纯真和传承最完美的地方，是川西北重要的旅游集散地。（温馨提示：茂县古羌城景区内有景区自营的部分商店，不属于我社指定的购物店。请您再游览的过程自愿选购，并妥善保存消费票据）
                <w:br/>
                <w:br/>
                【午餐特色餐：熊猫小吃宴】
                <w:br/>
                <w:br/>
                下午前往都江堰市（车程约2小时），游览：【都江堰风景区】（不含景区内外电瓶车及耳麦30元/人）。
                <w:br/>
                <w:br/>
                都江堰：都江堰始建于秦昭王末年(约公元前256～前251年),是蜀郡太守李冰父子在前人鳖灵开凿的基础上组织修建的大型水利工程，两千多年来一直发挥着防洪灌溉的作用，使成都平原成为水旱从人、沃野千里的"天府之国"。全世界迄今为止，年代最久、唯一留存、以无坝引水为特征的宏大水利工程。在此可以观宝瓶口、飞沙堰、鱼嘴，三大工程相辅相成，巧夺天工。还可跨越中国现存最古老的索桥—安澜索桥。
                <w:br/>
                <w:br/>
                之后乘车前往酒店入住休息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都江堰市-成都市区宽窄巷子-锦里，后前往南充—送机—返回家乡
                <w:br/>
              </w:t>
            </w:r>
          </w:p>
          <w:p>
            <w:pPr>
              <w:pStyle w:val="indent"/>
            </w:pPr>
            <w:r>
              <w:rPr>
                <w:rFonts w:ascii="微软雅黑" w:hAnsi="微软雅黑" w:eastAsia="微软雅黑" w:cs="微软雅黑"/>
                <w:color w:val="000000"/>
                <w:sz w:val="20"/>
                <w:szCs w:val="20"/>
              </w:rPr>
              <w:t xml:space="preserve">
                早餐后，乘坐前往成都（车程1.5小时左右）游览成都市区：【宽窄巷子】、【锦里古街】
                <w:br/>
                <w:br/>
                【宽窄巷子】：宽窄巷子位于四川省成都市青羊区长顺街附近，由宽巷子、窄巷子、井巷子平行排列组成，全为青黛砖瓦的仿古四合院落，这里也是成都遗留下来的较成规模的清朝古街道，与大慈寺、文殊院一起并称为成都三大历史文化名城保护街区。
                <w:br/>
                <w:br/>
                【锦里】：位于四川省成都市武侯区武侯祠大街。传说中锦里曾是西蜀历史上最古老、最具有商业气息的街道之一，早在秦汉、三国时期便闻名全国。现在，锦里占地 30000 余平方米，建筑面积约 14000 平方米，街道全长 550 米，以明末清初川西民居作外衣，三国文化与成都民俗作内涵， 集旅游购物、休闲娱乐为一体。成都版清明上河图--"锦里"，是感受浪漫休闲的精神驿站，是体验三国文化与成都民俗的魅力街区，体验老成都的魅力，顺便品尝四川各种小吃。
                <w:br/>
                <w:br/>
                后根据航班时间前往【南充机场】乘机：【南充-福州 MF8802 (21:10-23:35) 】，返回家乡，结束愉快的行程！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交通：福州/南充往返机票、机建燃油费（机票一经出票后，不能改期，退票收取机票退票损失）；
                <w:br/>
                <w:br/>
                用车：正规空调旅游大巴车；
                <w:br/>
                <w:br/>
                住宿：酒店两人标间 （入住精选3晚网评4钻酒店 + 阆中升级一晚网评5钻酒店或古城精品客栈）
                <w:br/>
                <w:br/>
                参考酒店：  
                <w:br/>
                <w:br/>
                阆中：阆中明宇尚雅酒店（网评5钻）、阆中侯家大院客栈（古城客栈）或同级
                <w:br/>
                <w:br/>
                九寨沟：名人酒店、西姆山居、郦湾度假酒店、九寨沟度假村或同级（网评4钻）
                <w:br/>
                <w:br/>
                茂县：九顶山、茂县国际大酒店或同级（网评4钻）
                <w:br/>
                <w:br/>
                都江堰：郦湾假日酒店或同级
                <w:br/>
                <w:br/>
                用餐：占床者酒店含早，全程含6正餐：餐标30元/人，走进藏家土火锅50元/人*1餐.九寨沟/茂县酒店赠送2个晚餐套餐，不用不退费。
                <w:br/>
                <w:br/>
                门票：行程所列景点首道大门票
                <w:br/>
                <w:br/>
                门票备注：
                <w:br/>
                <w:br/>
                优惠（学生证、6-18周岁；节假日当天60-65周岁&lt;具体政策以景区为准&gt;）退：都江堰退：20元/人；黄龙优惠退：20元/人；九寨优惠退：65元/人；
                <w:br/>
                <w:br/>
                免票（军人&amp;军残证、60岁以上&lt;节假日当天65岁以上&gt;、残疾证&lt;具体政策以景区为准&gt;）退：都江堰40元/人；黄龙免票退：40元/人；九寨免票退：130元/人；
                <w:br/>
                <w:br/>
                导游：全程持证中文导游服务，景区内观光车讲解员服务。
                <w:br/>
                <w:br/>
                儿童：只含：往返机票、车位、正餐。 不含：床位、景点门票及景区交通车。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必须自费（120元/人）：九寨沟观光车90元+都江堰电瓶车加耳麦30元。    
                <w:br/>
                <w:br/>
                自愿自费：黄龙索道上行80（建议选择）、下行40元/人，索道口电瓶车20元/人（建议选择），黄龙景区保险及耳麦35元、九寨沟景区保险10元/人。都江堰玉垒阁扶梯40元/人，阆中古城内部分景点小门票。 
                <w:br/>
                <w:br/>
                1、家乡出发机场接送费用；
                <w:br/>
                <w:br/>
                2、单房差；
                <w:br/>
                <w:br/>
                4、行程中个人消费和行程以外的项目；
                <w:br/>
                <w:br/>
                5、航空意外保险。
                <w:br/>
                <w:br/>
                6、费用包含以外的费用均不含。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1、旅行社旅游产品中所包含的飞机票多为团队票，依照航空公司规定，不得更改、签转、退票。
                <w:br/>
                <w:br/>
                2、如遇人力不可抗拒因素（天气、航空管制、航班取消等）造成行程延误或产生其它费用，我社概不负责，此类费用请客人自理，团队行程在不减少景点的情况下我社有权调整行程。
                <w:br/>
                <w:br/>
                3、如出现单男单女由客人自补单房差；
                <w:br/>
                <w:br/>
                4、成人请于出团时携带有效居民身份证（小孩户口本），否则一切责任自负。
                <w:br/>
                <w:br/>
                5、小孩12岁以下只含往返机票、当地正餐费、旅游车费、导游服务费。价格不含当地住宿费（不占床的儿童不含酒店内早餐）、当地门票（船票、索道、景区内用车）等。
                <w:br/>
                <w:br/>
                6、因交通事故造成客人身体伤害及财物损失，按照《中华人民共和国道路交通事故处理办法》进行赔偿。
                <w:br/>
                <w:br/>
                7、接待质量以该团大部分游客合理意见签字反馈为依据，如游客在游程中未提出异议，我社将备案视为满意。若返程后再提异议，我社将不予处理，敬请谅解。请客人认真填写意见反馈表。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2025-04-28T11:53:13+08:00</dcterms:created>
  <dcterms:modified xsi:type="dcterms:W3CDTF">2025-04-28T11:53:13+08:00</dcterms:modified>
</cp:coreProperties>
</file>

<file path=docProps/custom.xml><?xml version="1.0" encoding="utf-8"?>
<Properties xmlns="http://schemas.openxmlformats.org/officeDocument/2006/custom-properties" xmlns:vt="http://schemas.openxmlformats.org/officeDocument/2006/docPropsVTypes"/>
</file>