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丽水古堰画乡、 神仙居、打卡网红如意桥双动三日游行程单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ZJ1690968254DK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参考车次：D3142次08:06/11:48分
                <w:br/>
                参考车次：D3141次17:21/20:59分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诗画山水·漫游丽水·古装电视剧热门取景地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厦门北-温州南-丽水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厦门北乘动车赴温州南【参考车次：D3142次08:06/11:48分或其它车次， 请自行动车上享用中餐简餐】，抵达后导游接团车赴丽水 （车程2 小时左右） ，游览丽水旅游景点排名第一，浙江美院写生基地【古堰画乡景区】待评AAAAA景区（游览时间约 2小时），景区包含了通济堰和瓯江莲都段两个国家4A级旅游资源单体。国家重点文物保护单位通济堰是中国古代五大水利灌溉工程之一，迄今已有1500余年，至今仍然发挥着巨大的灌溉效能，还在为碧湖平原的百姓造福，被称为活着的通济堰。而保存完好的拱形大坝和“水上立交桥”石函以及千年古樟树群、古村落构成的美景更是独树一帜，无法人为复制的，还有堪比漓江的瓯江自然风光，这里已成为中国著名的美术写生、艺术创作、油画生产基地和摄影创作基地。入住 酒店
                <w:br/>
                晚上精彩推荐：晚可自行前往丽水【处州府城】，滁州城府河 ，具有浓厚的古风色彩， 整个商业区占地非常大，一栋栋的建筑坐落在此地，为当地人提供了娱乐、餐饮等活动；可自由品尝当地小吃、夜宵。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丽水东方文廷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丽水-缙云 -仙居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国家4A级风景名胜区——缙云仙都：游览“天下第一峰”、“天下第一石”、“天下第一笋”之誉的【鼎湖峰景区】：是整个缙云仙都风景名胜区的核心，感受皇帝文化，这里是传说中神仙住过的地方，也是武侠片最热门的拍摄地，鼎湖峰景点是整个风景名胜区的核心。鼎湖峰，又称“天柱峰”，它东靠步虚山，西临练溪水，状如春笋拔地而起，直插云霄，高约160余米，人称“天下第一峰”，去体验一下神仙过的日子；游览【小赤壁】：因从倪翁洞向东过溪，绝壁陡峭，东西横亘长数里，石壁下部呈赭红色，犹如焰火烧过，故称小赤壁。景点内，溪中有岛，岛中有湖，恰似蓬莱仙境，重要景观有：龙耕路、婆媳岩、仙榜岩等。 
                <w:br/>
                游览【朱潭山】，主要景点有仙堤、晦翁阁、九龙壁、超然亭；最有名的就是【观看老汉牵牛】，曾因一张老人牵牛照片而火遍摄影圈，整个画面堪称现代版的世外桃源，背景是鼎湖峰，老汉牵着牛走在水上石板路上，非常出片。  前往【倪翁洞】观摩历代名家篆刻真迹，品读摩崖石刻书法艺术，欣赏唐代著名小篆书法家李阳冰题字的苍健笔力，经历一次触摸历史之。打卡网红地【喜笑颜开岩宕书房】：藏在丽水的小敦煌，最佳光影打卡地， 这里原先是缙云县城8号岩宕，空间高耸、平台错落，如今被改造成岩宕书房，对外开放，成为一处新的网红打卡点。后又改名为“喜笑岩开岩宕书房”引进了喜马拉雅、有声明信片、有声咖啡馆等。  可以选一本书，点一杯咖啡静静地坐着阅读口口，也是一种享受。随后私家体验-【制作缙云烧饼】（简单晚餐：自制烧饼+豆腐丸汤）：缙云烧饼不仅是被中国烹饪协会评为中华名小吃，还入选为缙云非物质文化遗产；在缙云，最有名的就是“烧饼”，小伙伴们可一起制作“缙云烧饼”，刚出炉的缙云烧饼热腾腾的，带着独特的炭烤味儿一口咬下去，别提有多带劲了！车赴仙居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宇杰君澜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仙居-温州南 - 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早餐后游国家4A级景区—【神仙居景区】【含索道往返+南天顶玻璃桥】 （约3-4小时）景区由西罨寺、韦羌山和聚仙谷三大部分组成。万峰竞秀，登高望远，心旷神怡，四周奇峰环列，万千景象尽收眼底，而四面险崖绝壁围护的韦羌山颠俨然一座海上仙山，空中花园。把几小时的登山险途浓缩成几分钟的空中之旅，享受人在空中行，尽揽八方景的感觉，别有一番滋味。适时返温州南，乘动车返回， 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1、门票：以上所列景点首道门票；
                <w:br/>
                2、交通：厦门北至温州南至厦门北往返二等座动车，当地空调旅游车、一人一正座（根据人数安排车型）；
                <w:br/>
                3、用餐：当地含2早5正，酒店含早餐，10人桌，八菜一汤，人数减少菜数顺减；
                <w:br/>
                4、其他：当地导游服务，旅行社责任险，不含全程陪同；
                <w:br/>
                5、住宿：丽水当地准五酒店1晚+神仙居当地准五酒店1晚。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出发前3天取消收取380元/人，临时取消全损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2025-04-29T17:34:45+08:00</dcterms:created>
  <dcterms:modified xsi:type="dcterms:W3CDTF">2025-04-29T17:34:45+08:00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