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国庆【漫江南·江南潮起】钱塘江观潮+乌镇西栅•提灯走桥+灵隐寺·飞来峰+杭州西湖+品金秋大闸蟹-纯玩4日游行程单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ZJ1693487007XS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去程：泉州/杭州东D3234（07:39-13:43）  
                <w:br/>
                回程：杭州东/泉州D3141（14:25-20:31）或D3233(14:33-21:31)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【吃健康】 严选餐厅：全程两大特色餐，品金秋大闸蟹，有味道的旅行更是锦上添花。
                <w:br/>
                <w:br/>
                【花心思】 新潮体验：乌镇提灯走桥、龙井茶园旅拍、飞来峰灵隐寺，花样体验精彩纷呈。
                <w:br/>
                <w:br/>
                【赞服务】 优选服务：全程双优服务优秀导游+优秀驾驶员，为您的五星豪华旅行保驾护航。
                <w:br/>
                <w:br/>
                【纯玩游】 严控品质：全程纯玩出行，无消费压力，轻松游玩无顾虑。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杭州+海宁+乌镇西栅：
                <w:br/>
                天下奇观·钱塘江观潮、飞来峰·灵隐寺、江南水乡白+黑·乌镇西栅、花样打卡·茶园旅拍·提灯走桥、漫步杭州西湖、美食·两大特色宴·品金秋大闸蟹、全程5钻酒店+乌镇5钻客栈
                <w:br/>
                ——深度纯玩4日游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泉州-杭州-乌镇西栅
                <w:br/>
              </w:t>
            </w:r>
          </w:p>
          <w:p>
            <w:pPr>
              <w:pStyle w:val="indent"/>
            </w:pPr>
            <w:r>
              <w:rPr>
                <w:rFonts w:ascii="微软雅黑" w:hAnsi="微软雅黑" w:eastAsia="微软雅黑" w:cs="微软雅黑"/>
                <w:color w:val="000000"/>
                <w:sz w:val="20"/>
                <w:szCs w:val="20"/>
              </w:rPr>
              <w:t xml:space="preserve">
                【动车参考车次】泉州-杭州东D3234(07:39-13:43)或其他车次；
                <w:br/>
                以上车次为参考车次，具体以名单实际开票为准！
                <w:br/>
                ▶ 接站：全国的朋友将乘坐不同的交通工作前往丝绸之府、休闲之都—杭州，抵达后我们的接站导游或司机将在指定地点迎接您，送至“杭州火车东站西广场游客集散中心”集合，请乘坐飞机的贵宾最迟于14点前抵达杭州萧山机场，乘坐高铁的贵宾于下午15:00点前抵达杭州东站；
                <w:br/>
                <w:br/>
                ▶ 温馨提示：
                <w:br/>
                <w:br/>
                1、由于游客抵达的交通方式各不相同，有火车、高铁、飞机等；所以旅行社会根据游客的抵达时间不同灵活安排，早到的游客自行安排自由活动，敬请谅解，并积极配合导游安排！ 
                <w:br/>
                <w:br/>
                2、导游人员最晚会在您出行前一天21:00之前，短信或电话通知您华东旅游的相关事宜，请您保持提供的手机号码随时畅通（如超过21:00没有接到导游人员的通知，请您及时致电旅行社，谢谢！
                <w:br/>
                <w:br/>
                ▶ 接站提示：
                <w:br/>
                 1人起接，4人以下拼接不超60分钟；4人以上无须等待，抵达后前往杭州东站集合！！！！！
                <w:br/>
                我们仅限杭州东站、杭州萧山机场、杭州站提供免费接站服务，其它地点暂不接站；如特殊地点您可以选择自行前往或升级有偿专车。参考4座车200元/辆/趟（不指定车型；根据实际路程结算）；
                <w:br/>
                散客拼团，接团时可能会安排司机接团，不一定是导游接团。请客人理解并配合导游的安排。
                <w:br/>
                当天我们杭州东站最后的集合时间是15:00，请最迟于15:00抵达杭州东站集合点。
                <w:br/>
                <w:br/>
                【行程安排】：
                <w:br/>
                车赴：【乌镇西栅】（路程约80公里），中国最后的枕水人家，欣赏奇丽的古镇遗风，感受纯朴的江南水乡气息，体验“小桥、流水、人家”的水乡美景，街区内的名胜古迹、手工作坊、经典展馆、宗教建筑、民俗风情、休闲场所让人流连忘返，自然风光美不胜收；
                <w:br/>
                <w:br/>
                晚上： 【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【住宿安排】：
                <w:br/>
                乌镇子夜大酒店/濮锦大酒店/梵璞文化主题酒店/云贝尔贵族酒店/桐乡伊甸园铂金酒店或同级；
                <w:br/>
                温馨提示：如遇法定节假日或乌镇特殊活动满房的情况，为保证成行，调整到桐乡同级酒店，无费用退补，敬请谅解！！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乌镇-海宁-杭州
                <w:br/>
              </w:t>
            </w:r>
          </w:p>
          <w:p>
            <w:pPr>
              <w:pStyle w:val="indent"/>
            </w:pPr>
            <w:r>
              <w:rPr>
                <w:rFonts w:ascii="微软雅黑" w:hAnsi="微软雅黑" w:eastAsia="微软雅黑" w:cs="微软雅黑"/>
                <w:color w:val="000000"/>
                <w:sz w:val="20"/>
                <w:szCs w:val="20"/>
              </w:rPr>
              <w:t xml:space="preserve">
                【行程安排】：
                <w:br/>
                上午：【海宁观潮公园】（车程约1小时），钱塘江涌潮为世界一大自然奇观，钱塘观潮始于汉魏，已成为当地的习俗。中秋佳节前后为观潮最佳时节。钱塘潮分为交叉潮，一线潮，回头潮。在唐代《钱塘候潮图》中：“远观数百里，若素练横江；稍近，见潮头高数丈，卷云拥雪，混混沌沌，声如擂鼓；【潮水预计时间：9月28日—10月6日前后9日】；
                <w:br/>
                车赴：浙江省会、丝绸之府、休闲之都杭州（路程约59公里）；
                <w:br/>
                【住宿安排】：
                <w:br/>
                杭州开元名都大酒店/盛泰开元明都酒店/浙商开元名都酒店/三立开元名都大酒店/临平皇冠/千越君亭酒店/马可波罗花园酒店/居卡曼洲际酒店/汇和君亭酒店/紫金港莎玛酒店/和达希尔顿逸林或同级；
                <w:br/>
                <w:br/>
                温馨提示：杭州亚运会期间酒店若遇政府征用或管制，酒店可能会调整到杭州周边其它城市入住，敬请理解！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杭州一地
                <w:br/>
              </w:t>
            </w:r>
          </w:p>
          <w:p>
            <w:pPr>
              <w:pStyle w:val="indent"/>
            </w:pPr>
            <w:r>
              <w:rPr>
                <w:rFonts w:ascii="微软雅黑" w:hAnsi="微软雅黑" w:eastAsia="微软雅黑" w:cs="微软雅黑"/>
                <w:color w:val="000000"/>
                <w:sz w:val="20"/>
                <w:szCs w:val="20"/>
              </w:rPr>
              <w:t xml:space="preserve">
                【行程安排】：
                <w:br/>
                上午：车赴浙江省会、丝绸之府、休闲之都杭州（路程约95公里）；
                <w:br/>
                游览：【西湖风景区】（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温馨提示：周末及节假日西湖风景区交通管制，除公交车外，其他的车辆禁止进入西湖风景区，需要转乘公交车进入景区（公交费用已含），造成不便敬请谅解！
                <w:br/>
                <w:br/>
                下午：【飞来峰景区】（游览时间不少于1小时）（备注：9月29-10月6日遇国庆黄金周期间灵隐寺交通管制异常堵塞，飞来峰灵隐寺改成雷峰塔登塔，无费用退补，报名后即确认同意更改。）飞来峰面朝是灵隐寺的山坡上，遍布五代以来的佛教石窟造像，多达三百四十余尊，为我国江南少见的古代石窟艺术瑰宝，堪与重庆大足石刻媲美。苏东坡曾有"溪山处处皆可庐，最爱灵隐飞来峰"的诗句；
                <w:br/>
                <w:br/>
                游览：【灵隐寺】（灵隐寺属于飞来峰景中景，游览时间不少于1小时，因涉及个人宗教信仰自由，需要在灵隐寺烧香的游客自行购买寺庙香火劵30元）（备注：9月29-10月6日遇国庆黄金周期间灵隐寺交通管制异常堵塞，飞来峰灵隐寺改成雷峰塔登塔，无费用退补，报名后即确认同意更改。）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w:br/>
                晚上：自费【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-350元/人，不强迫自费，1.2以下儿童可免费随家长一同观赏，但是演出没有座位提供，敬请谅解！】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杭州开元名都大酒店/盛泰开元明都酒店/浙商开元名都酒店/三立开元名都大酒店/临平皇冠/千越君亭酒店/马可波罗花园酒店/居卡曼洲际酒店/汇和君亭酒店/紫金港莎玛酒店/和达希尔顿逸林或同级；
                <w:br/>
                <w:br/>
                温馨提示：杭州亚运会期间酒店若遇政府征用或管制，酒店可能会调整到杭州周边其它城市入住，敬请理解！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杭州-泉州
                <w:br/>
              </w:t>
            </w:r>
          </w:p>
          <w:p>
            <w:pPr>
              <w:pStyle w:val="indent"/>
            </w:pPr>
            <w:r>
              <w:rPr>
                <w:rFonts w:ascii="微软雅黑" w:hAnsi="微软雅黑" w:eastAsia="微软雅黑" w:cs="微软雅黑"/>
                <w:color w:val="000000"/>
                <w:sz w:val="20"/>
                <w:szCs w:val="20"/>
              </w:rPr>
              <w:t xml:space="preserve">
                【行程安排】：
                <w:br/>
                上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龙坞茶园茶园旅拍】（游览时间约1.5小时），国家4A级旅游景区的龙坞茶镇素有“千年茶镇、万担茶乡”的美誉，山水相依，茶山连绵，负氧离子浓度常年在4000个/cn3以上，是天然的大氧吧。人少，景美，文艺打卡地，外地人很少知道这里，是目前杭州热门打卡点；
                <w:br/>
                返程：行程圆满结束。
                <w:br/>
                【动车参考班次】杭州东/泉州D3141（14:25-20:31）或D3233(14:33-21:31)   或其他班次；
                <w:br/>
                 送站提示：
                <w:br/>
                 我们将在15:00安排统一送站服务，请合理安排返程大交通时间；若客人的返程早于或晚于我们送站时间的，请自行乘坐交通工具前往机场或高铁站；我社提供有偿送站服务，参考4座车200元/车（不指定车型；根据实际路程结算）；
                <w:br/>
                 建议您返程火车/高铁时间在16：00以后，杭州萧山机场18：00之后，谢谢！
                <w:br/>
                若您的交通时间早于建议时间，游览不到的景点视为自动放弃，无费用可退！
                <w:br/>
                <w:br/>
                以上行程所列时间为大概参考时间，旅游旺季出现景区堵车、餐厅拥挤排队、高速堵车、天气等特殊情况时，当团导游会根据实际情况适当调整行程游览顺序及时间，请游客理解并予以配合！
                <w:br/>
                如遭遇法定节假日返程大交通建议比平日延后1小时；
                <w:br/>
                送团时可能会安排司机送团，不一定是导游，如需提供办理登机牌服务的，请在下单时告知我们，以便我们妥善好工作人员做好办理服务（服务费50元/次）。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1、住宿：全程入住携程5钻酒店+一晚乌镇客栈，成人每晚一个床位，因高标酒店均不设三人间，出现单男单女报名时请补或退房差；
                <w:br/>
                <w:br/>
                ▼房差：补房差700元/人；退房差460元/人；
                <w:br/>
                参考酒店：
                <w:br/>
                乌镇：乌镇子夜大酒店/濮锦大酒店/梵璞文化主题酒店/云贝尔贵族酒店/桐乡伊甸园铂金酒店或同级；
                <w:br/>
                <w:br/>
                温馨提示：如遇法定节假日或乌镇特殊活动满房的情况，为保证成行，调整到桐乡同级酒店，无费用退补，敬请谅解！
                <w:br/>
                杭州：杭州开元名都大酒店/盛泰开元明都酒店/浙商开元名都酒店/三立开元名都大酒店/临平皇冠/千越君亭酒店/马可波罗花园酒店/居卡曼洲际酒店/汇和君亭酒店/紫金港莎玛酒店/和达希尔顿逸林或同级；
                <w:br/>
                温馨提示：杭州亚运会期间酒店若遇政府征用或管制，酒店可能会调整到杭州周边其它城市入住，敬请理解！
                <w:br/>
                2、用餐：行程中含3早3正，酒店内含早餐，正餐50元/人；十人一桌八菜一汤（若不足10人一桌，则相应减少菜量）；行程中所附菜单会根据季节、时令等因素有部分调整。华东地区餐饮风味、用餐条件与您的家乡有一定的差异，大家应有心理准备；
                <w:br/>
                3、用车：含当地空调旅游车（5-55座，按团队实际人数提供）；
                <w:br/>
                4、门票：行程中景点首道门票以及备注所含的项目门票，不包含行程中未含的或其它个人消费；
                <w:br/>
                <w:br/>
                5、导游：专业地陪导游讲解服务（6人以下司机兼导游，6人以上一司一导服务）。
                <w:br/>
                6、交通：泉州-杭州东往返动车票二等座；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宋城及宋城千古情大型歌舞演绎</w:t>
            </w:r>
          </w:p>
        </w:tc>
        <w:tc>
          <w:tcPr/>
          <w:p>
            <w:pPr>
              <w:pStyle w:val="indent"/>
            </w:pPr>
            <w:r>
              <w:rPr>
                <w:rFonts w:ascii="微软雅黑" w:hAnsi="微软雅黑" w:eastAsia="微软雅黑" w:cs="微软雅黑"/>
                <w:color w:val="000000"/>
                <w:sz w:val="20"/>
                <w:szCs w:val="20"/>
              </w:rPr>
              <w:t xml:space="preserve">费用已含车费、导服、门票，特殊免票证件以及70岁以上老人无优惠</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身份证或户口簿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2025-08-02T20:38:54+08:00</dcterms:created>
  <dcterms:modified xsi:type="dcterms:W3CDTF">2025-08-02T20:38:54+08:00</dcterms:modified>
</cp:coreProperties>
</file>

<file path=docProps/custom.xml><?xml version="1.0" encoding="utf-8"?>
<Properties xmlns="http://schemas.openxmlformats.org/officeDocument/2006/custom-properties" xmlns:vt="http://schemas.openxmlformats.org/officeDocument/2006/docPropsVTypes"/>
</file>