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【漫江南·江南驿梦】精致小团·夜宿乌镇|乌镇西栅•提灯走桥、飞来峰•灵隐寺、龙坞茶镇•茶园旅拍、漫步西湖-纯玩3日游行程单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ZJ1702792259RK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12.22号 厦门-杭州东D3234（06:42-13:43）二等 座
                <w:br/>
                12.24号 杭州东-厦门D3233（14:33-22:25）二等 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 心喜酒店：全程5钻酒店，一晚入住乌镇稀缺5钻酒店，
                <w:br/>
                【吃健康】 心悦餐厅：全程两大特色餐，指定餐厅定制菜单，有味道的旅行更是锦上添花。
                <w:br/>
                【深度游】 心畅景点：全程精品5A景区，乌镇西栅、西湖、飞来峰、灵隐寺，拒绝走马观花充流量。
                <w:br/>
                【潮亚运】 从 “杭州之门”到亚运奥体中心“大小莲花”，近距离感受杭州亚运人文美与科技范；
                <w:br/>
                【花心思】 心潮体验：乌镇提灯走桥、龙井茶园旅拍，花样体验精彩纷呈。
                <w:br/>
                【赞服务】 心动服务：全程双优服务优秀导游+优秀驾驶员，为您的五星豪华旅行保驾护航。
                <w:br/>
                【纯玩游】 心安品质：全程纯玩出行，无消费压力，轻松游玩无顾虑。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厦门北-杭州东-乌镇
                <w:br/>
              </w:t>
            </w:r>
          </w:p>
          <w:p>
            <w:pPr>
              <w:pStyle w:val="indent"/>
            </w:pPr>
            <w:r>
              <w:rPr>
                <w:rFonts w:ascii="微软雅黑" w:hAnsi="微软雅黑" w:eastAsia="微软雅黑" w:cs="微软雅黑"/>
                <w:color w:val="000000"/>
                <w:sz w:val="20"/>
                <w:szCs w:val="20"/>
              </w:rPr>
              <w:t xml:space="preserve">
                ▶ 【动车参考车次】厦门-杭州东D3234（06:42-13:43）；
                <w:br/>
                【温馨提示】散客拼团，导游需要接不同车次或航班抵达的客人，抵达后可能会出现0-2小时的等待时间。由于抵达港口不同，接团时可能会安排专业司机接团，不一定是导游接团。请客人理解并配合导游的安排。
                <w:br/>
                ▶ 接站：前往丝绸之府、休闲之都—杭州，抵达后我们的接站导游或司机将在指定地点迎接您，送至“杭州火车东站西广场游客集散中心”集合，请乘坐飞机的贵宾最迟于14点前抵达杭州萧山机场，乘坐高铁的贵宾于下午15:00点前抵达杭州东站；
                <w:br/>
                ▶【行程安排】：
                <w:br/>
                车赴：【乌镇西栅】（路程约80公里），中国最后的枕水人家，欣赏奇丽的古镇遗风，感受纯朴的江南水乡气息，体验“小桥、流水、人家”的水乡美景，街区内的名胜古迹、手工作坊、经典展馆、宗教建筑、民俗风情、休闲场所让人流连忘返，自然风光美不胜收；
                <w:br/>
                晚上： 【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▶【住宿安排】：
                <w:br/>
                乌镇子夜大酒店/濮锦大酒店/梵璞文化主题酒店/云贝尔贵族酒店/桐乡伊甸园铂金酒店/振石大酒店或同级；
                <w:br/>
                交通：动车+大巴车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上午：车赴浙江省会、丝绸之府、休闲之都杭州（路程约95公里）；
                <w:br/>
                游览：【西湖风景区】（游览时间不少于2小时，不含游船），"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温馨提示：周末及节假日西湖风景区会有交通管制，除公交车外，其他的车辆禁止进入西湖风景区，需要转乘公交车进入景区（公交费用已含），造成不便敬请谅解！
                <w:br/>
                下午：【飞来峰景区】（游览时间不少于1小时）（备注：9月29-10月6日遇国庆黄金周期间灵隐寺交通管制异常堵塞，飞来峰灵隐寺改成雷峰塔登塔，无费用退补，报名后即确认同意更改。）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游览时间不少于1小时，因涉及个人宗教信仰自由，需要在灵隐寺烧香的游客自行购买寺庙香火劵30元）（备注：9月29-10月6日遇国庆黄金周期间灵隐寺交通管制异常堵塞，飞来峰灵隐寺改成雷峰塔登塔，无费用退补，报名后即确认同意更改。）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自费【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-350元/人，不强迫自费，1.2以下儿童可免费随家长一同观赏，但是演出没有座位提供，敬请谅解！】
                <w:br/>
                (温馨提示：行程中的自费都是自愿原则；如若不参加自费则客人可以自由活动，后等候其他自费客人结束行程后一起回酒店；如若想先回酒店休息；可和导游要酒店地址；自行打车回去；费用自理；谢谢！)
                <w:br/>
                ▶【住宿安排】：
                <w:br/>
                杭州开元名都大酒店/盛泰开元明都酒店/浙商开元名都酒店/西溪雷迪森酒店/三立开元名都大酒店/临平皇冠/千越君亭酒店/马可波罗花园酒店/居卡曼洲际酒店/汇和君亭酒店/紫金港莎玛酒店/和达希尔顿逸林/杭州西溪景顺丽呈酒店/杭州白马湖建国饭店或同级；
                <w:br/>
                交通：大巴
                <w:br/>
                自费项：杭州宋城表演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参考菜单：清蒸钱江鱼、铭楼东坡肉、笋干碎鸭煲、红椒三杯鸡、酸菜肥牛锅、回锅小炒肉、杭式烩三鲜、玉米焗甜豆、手撕包心菜、清炒时令蔬、西湖牛肉羮、水果一份、饮料一瓶（温馨提示：菜品以实际上菜为准，因季节变化，菜品会有调整，菜单为十人一桌，人数减少对应菜品减少，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杭州-厦门
                <w:br/>
              </w:t>
            </w:r>
          </w:p>
          <w:p>
            <w:pPr>
              <w:pStyle w:val="indent"/>
            </w:pPr>
            <w:r>
              <w:rPr>
                <w:rFonts w:ascii="微软雅黑" w:hAnsi="微软雅黑" w:eastAsia="微软雅黑" w:cs="微软雅黑"/>
                <w:color w:val="000000"/>
                <w:sz w:val="20"/>
                <w:szCs w:val="20"/>
              </w:rPr>
              <w:t xml:space="preserve">
                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龙坞茶园茶园旅拍】（游览时间约1.5小时），国家4A级旅游景区的龙坞茶镇素有“千年茶镇、万担茶乡”的美誉，山水相依，茶山连绵，负氧离子浓度常年在4000个/cn3以上，是天然的大氧吧。人少，景美，文艺打卡地，外地人很少知道这里，是目前杭州热门打卡点；
                <w:br/>
                <w:br/>
                中餐后，适时集合根据返程时间送团，结束愉快的旅程！▶ 【动车参考车次】杭州东-厦门D3233（14:33-22:25）
                <w:br/>
                【温馨提示】散客拼团，导游需要送不同车次或航班出发的客人，有可能出现提早送团情况；由于出发港口不同，送团时可能会安排专业司机送团，不一定是导游送团。请客人理解并配合导游。
                <w:br/>
                交通：大巴+动车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参考菜单：西湖醋鱼、茶香叫花鸡、茶香东坡肉、茶香龙井虾仁、杭椒牛柳、宫保鸡丁、西红柿炒蛋、青瓜木耳里几、时蔬二道、西湖莼菜汤、江南水果盘（温馨提示：菜品以实际上菜为准，因季节变化，菜品会有调整，菜单为十人一桌，人数减少对应菜品减少，团队用餐，不用不退，敬请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1、住宿：全程入住网评5钻酒店，成人每晚一个床位，因高标酒店均不设三人间，出现单男单女报名时请补或退房差；
                <w:br/>
                <w:br/>
                ▼房差：补房差400元/人（节假日500元/人）；退房差240元/人（节假日340元/人）；
                <w:br/>
                <w:br/>
                参考酒店：
                <w:br/>
                <w:br/>
                乌镇：乌镇子夜大酒店/濮锦大酒店/梵璞文化主题酒店/云贝尔贵族酒店/桐乡伊甸园铂金酒店/振石大酒店或同级；
                <w:br/>
                <w:br/>
                温馨提示：如遇法定节假日或乌镇特殊活动满房的情况，为保证成行，调整到濮院濮锦大酒店或桐乡同级酒店，无费用退补，敬请谅解！
                <w:br/>
                <w:br/>
                杭州：杭州开元名都大酒店/盛泰开元明都酒店/浙商开元名都酒店/西溪雷迪森酒店/三立开元名都大酒店/临平皇冠/千越君亭酒店/马可波罗花园酒店/居卡曼洲际酒店/汇和君亭酒店/紫金港莎玛酒店/和达希尔顿逸林/杭州西溪景顺丽呈酒店/杭州白马湖建国饭店或同级；
                <w:br/>
                <w:br/>
                2、用餐：行程中含2早2正，酒店内含早餐，正餐50元/人；十人一桌八菜一汤（若不足10人一桌，则相应减少菜量）；行程中所附菜单会根据季节、时令等因素有部分调整。华东地区餐饮风味、用餐条件与您的家乡有一定的差异，大家应有心理准备；
                <w:br/>
                <w:br/>
                3、用车：含当地空调旅游车（5-55座，按团队实际人数提供）；
                <w:br/>
                <w:br/>
                4、门票：行程中景点首道门票以及备注所含的项目门票，不包含行程中未含的或其它个人消费；
                <w:br/>
                <w:br/>
                5、导游：专业地陪导游讲解服务（6人以下司机兼导游，6人以上一司一导服务）。
                <w:br/>
                <w:br/>
                6、交通：福建各地-杭州往返大交通（动车票二等座或机票），含订票费；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2025-08-02T22:57:47+08:00</dcterms:created>
  <dcterms:modified xsi:type="dcterms:W3CDTF">2025-08-02T22:57:47+08:00</dcterms:modified>
</cp:coreProperties>
</file>

<file path=docProps/custom.xml><?xml version="1.0" encoding="utf-8"?>
<Properties xmlns="http://schemas.openxmlformats.org/officeDocument/2006/custom-properties" xmlns:vt="http://schemas.openxmlformats.org/officeDocument/2006/docPropsVTypes"/>
</file>