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「夜宿温泉之乡，醉游天然氧吧」行程单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SNY1710235937w3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永泰香米拉温泉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★永泰云顶景区：云中梯田、云顶天池、云外七星、云中峡谷等景区以及云顶休闲度假区； 
                <w:br/>
                ★度假型温泉酒店：依托中第五代温泉康疗式---“五维温泉适养”，首创国内主题式精品养生温泉康疗酒店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00厦门指定地点集合，前往【嵩口古镇】古称嵩阳，早在新石器时期就有古越先人活动，南宋时因大樟溪水运发达渐渐形成一个繁荣的小集市，元代置镇后，这里逐渐成为人口密集、商埠兴隆的永泰西南重镇。元代至正年间设漈门司，明万历年间移至嵩口，称“嵩口司”。因地理位置优越，嵩口古镇自古就是闽中重要商埠、水陆交通枢纽，是目前福州地区唯一一个国家级历史文化名镇。
                <w:br/>
                <w:br/>
                12:00 享用午餐
                <w:br/>
                13:00前往【月洲村】，村里的古木丛林、古道、古桥、特色民居建筑，依然保持农耕文化的原生态，是回归自然，探幽寻梦的地方，月洲村位于福州市永泰县西南部大樟溪畔，离嵩口镇区10.5公里。因桃花溪在村中绕了个大湾，流成“月”字，又分隔出一个沙洲而得名。近年来，月洲村先后获得“全国乡村旅游重点村 ”、“国家森林乡村”、“省级最美休闲乡村”、“福建生态文化村”等荣誉称号。
                <w:br/>
                14:30乘车前往永泰云水谣--春光村。永泰大樟溪我们并不陌生，溪水特别的清澈，在溪畔有一个美丽的小乡村，沿河岸，有20棵左右的千年古老红榕树和2棵五百多年的大榆树，构成独特的风景，其风情不亚于南靖的云水谣，故被称为永泰云水谣。据当地老百姓介绍，在梧桐镇通往福州的公路未修之前，该镇村民外出主要交通工具就是坐船。延着大樟溪直上，有些老树需要四五个人才能抱的住，这些树根都特别发达，暴露着它们的久远的年龄，非常神奇！
                <w:br/>
                16：:0后乘车前往永泰香米拉温泉酒店办理入住,稍作休息
                <w:br/>
                前往享用晚餐，晚餐后可享受香米拉本草金汤温泉：依托中第五代温泉康疗式---“五维温泉适养”，首创国内主题式精品养生温泉康疗酒店本草金汤温遵循“因人而异、辩体施养“传统中医养生 理念。倡导”温泉活化、养生常化、调理个性化“，崇”回归自然、健康天成“的养生生活，致于为追求高品质生活的人士及家庭构筑符合传统养生之道 的顺应四时、起居常、饮食合理、适度活动、辩体施养、调理有道“的现代高端养生度假服务体验。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D2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完早餐后，出发前往参观永泰【中国云顶旅游区】，乘景区观光车赴【天池草场】由亿万年前火山喷发后而形成，直通地心的泉眼，成就了高山之巅一汪碧水四季不干的神话，亿万年前的火山遗迹让您感受远古火山喷发的壮观：
                <w:br/>
                <w:br/>
                同时见到在南方罕见的面积达5万平方米的碧绿草场，如一缕丝带般环绕在天池的周围，绿草茵茵，山花灿漫，天苍苍野茫茫、风吹草低现牛羊的意境在此呈现。
                <w:br/>
                11:30享用午餐，后赴景区【海西冰川大峡谷】观看有千万年原始峡谷、悬空云中栈道之称的缤纷三谷，游七彩瀑谷：拥有七条造型迥异的瀑布飞流而下，这七彩瀑布中最著名的分别为彩虹瀑布，形如一个彩色的玉镯，又似九天银河飞洒，传说如果能同时看到这两到这两道彩虹连成一体，并马上许愿，则会心想事成，人参瀑布，整个瀑布有三个阶段组成，形如一颗大人，金钟瀑布，它是七彩瀑布的最为壮观，最大的一个瀑布，落差为108米，正如古诗所云：“飞流直下三千尺，疑是银河落九天”。
                <w:br/>
                <w:br/>
                适时结束行程，返回温馨的家。
                <w:br/>
                行程游览时间游览顺序，仅供参考，实际为准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车费：往返车费
                <w:br/>
                住宿：香米拉酒店
                <w:br/>
                门票：以上景点所列首道大门票
                <w:br/>
                用餐：3正餐
                <w:br/>
                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行程所列之外的其他项目
                <w:br/>
                其他个人消费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根据实际产生费用进行退改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2025-07-17T12:14:48+08:00</dcterms:created>
  <dcterms:modified xsi:type="dcterms:W3CDTF">2025-07-17T12:14:48+08:00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