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【绿野仙踪】品武夷--经典纯玩高铁3日行程单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WYS-2024-B03R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 武夷山-国家级首批重点风景名胜区、中国十大名山之一、世界自然与文化双遗产地、国家5A级风景区；
                <w:br/>
                u 天游峰-武夷第一胜地、亚洲第一巨石；观云窝、茶洞、隐屏峰、接笋峰、赏月亭、响声岩石；
                <w:br/>
                u 九曲溪竹筏漂流-因水绕山行折成九曲而得名，是武夷山的精华所在。
                <w:br/>
                u 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 户外茶席  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16:30 网红【围炉冰茶】趣味小憩
                <w:br/>
                17:00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18:00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虎啸岩     一线天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
                <w:br/>
                  后根据返程交通时间，实时送站！参考车次:南平市-厦门北G2045（15:00/17:49）G2337（15:38/18:30）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网评3钻酒店住宿2晚（参考酒店：武夷山酒店/开元曼居酒店）
                <w:br/>
                用餐标准	含2早3正餐，早餐：酒店自助早 正餐：40元/人桌按菜单操作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2025-04-05T04:40:29+08:00</dcterms:created>
  <dcterms:modified xsi:type="dcterms:W3CDTF">2025-04-05T04:40:29+08:00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