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王莽岭/皇城相府/大阳古镇/云台山/宝泉双飞五日游行程单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-ZY1602338066HA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河南山西连线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厦门/郑州
                <w:br/>
              </w:t>
            </w:r>
          </w:p>
          <w:p>
            <w:pPr>
              <w:pStyle w:val="indent"/>
            </w:pPr>
            <w:r>
              <w:rPr>
                <w:rFonts w:ascii="微软雅黑" w:hAnsi="微软雅黑" w:eastAsia="微软雅黑" w:cs="微软雅黑"/>
                <w:color w:val="000000"/>
                <w:sz w:val="20"/>
                <w:szCs w:val="20"/>
              </w:rPr>
              <w:t xml:space="preserve">
                厦门高崎机场乘坐参考航班MF8335（07:10/09:35），抵达后游览【黄帝故里】，【拜祖黄帝】。万姓同根，根在始祖，在国家级的非物质文化遗产大型拜祖活动中，寄托对先祖的崇敬。参观黄帝故里，了解人文始祖黄帝的有关历史，后车赴焦作（100KM,2小时），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王莽岭/大阳古镇
                <w:br/>
              </w:t>
            </w:r>
          </w:p>
          <w:p>
            <w:pPr>
              <w:pStyle w:val="indent"/>
            </w:pPr>
            <w:r>
              <w:rPr>
                <w:rFonts w:ascii="微软雅黑" w:hAnsi="微软雅黑" w:eastAsia="微软雅黑" w:cs="微软雅黑"/>
                <w:color w:val="000000"/>
                <w:sz w:val="20"/>
                <w:szCs w:val="20"/>
              </w:rPr>
              <w:t xml:space="preserve">
                早餐后前往国家地质公园、国家AAAA级旅游景区【王莽岭景区】，乘坐景区交通车（不含景交40元/人），因西汉王莽赶刘秀到此地安营扎寨而得名，是南太行的最高峰，风光秀丽，景色诱人。这里的云海、日出、奇峰、松涛、挂壁公路、红岩大峡谷、立体瀑布，形成了八百里太行最著名的自然景观，素有 “清凉圣境”、“避暑天堂”“世外桃源”、“太行至尊”之美誉。当代诗坛领袖李锐畅游景区后称赞道：“不登王莽岭，岂识太行山。天下奇峰聚，何须五岳攀”。 游览结束后用中餐。中餐后赴被称为“中国古城镇活化石”的【大阳古镇】，它拥有两千六百多年的历史。同时大阳因手工制针业发达，被誉为“九州针都”。 “古有阳阿之剑，可陆断牛马，水截鸿雁”，丰富的矿藏资源使大阳成为我国冶铁业的重要发源地之一。大阳古镇拥有丰富的历史文化内涵，堪称山区里的“皇宫”，因此显得弥足珍贵，是一处难得的具有“活化石”背景的古迹游览胜地，游览结束后自由品尝晋南美食后参观大阳古镇升级版祭火祈福大典和打铁花表演，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皇城相府/宝泉
                <w:br/>
              </w:t>
            </w:r>
          </w:p>
          <w:p>
            <w:pPr>
              <w:pStyle w:val="indent"/>
            </w:pPr>
            <w:r>
              <w:rPr>
                <w:rFonts w:ascii="微软雅黑" w:hAnsi="微软雅黑" w:eastAsia="微软雅黑" w:cs="微软雅黑"/>
                <w:color w:val="000000"/>
                <w:sz w:val="20"/>
                <w:szCs w:val="20"/>
              </w:rPr>
              <w:t xml:space="preserve">
                早餐后，赴山西阳城（40KM,1小时）游览“东方第一双城古堡”【皇城相府】（游览时间2小时左右，不含庄园往返电瓶车20元/人）总面积3.6万平方米，是清文渊阁大学士兼吏部尚书加三级、《康熙字典》总阅官、康熙皇帝35年经筵讲师陈廷敬的故居。其建筑依山就势，随形生变，官宅民居，鳞次栉比，是一组别具特色的明清城堡式官宅建筑群。“绿树村边合、青山郭外斜”，皇城相府不仅是一幅古代“自然山水画”、更是一座具有强烈人文精神的东方古城堡，后车赴云台山（120KM,3小时）游览【宝泉风景区】（游览时间2.5小时左右，不含景区大巴30元/人），北依太行，南眺黄河，峰奇壁峭，泉盈地灵。是明清时期南北通商必经之路，又是太行山聚宝之地，故名“宝泉”，景区有着绵延数十里的连连碧潭,谷深幽静，变幻莫测；诸景荟萃，景观迷人，丹岩碧水，奇石遍布，有天然氧吧的美称，北方九寨之美誉，漫步其间修身养性，陶冶情操。入住酒店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
                <w:br/>
              </w:t>
            </w:r>
          </w:p>
          <w:p>
            <w:pPr>
              <w:pStyle w:val="indent"/>
            </w:pPr>
            <w:r>
              <w:rPr>
                <w:rFonts w:ascii="微软雅黑" w:hAnsi="微软雅黑" w:eastAsia="微软雅黑" w:cs="微软雅黑"/>
                <w:color w:val="000000"/>
                <w:sz w:val="20"/>
                <w:szCs w:val="20"/>
              </w:rPr>
              <w:t xml:space="preserve">
                早餐后，车赴辉县(100KM,2.5小时)，游览【万仙山】（不含景区小交通45元/人）乘景区小交通至【郭亮村】，这里先后有《清凉寺钟声》、《走出地平线》、《倒霉大叔的婚事》、《举起手来》等60多部影视剧在此拍摄，参观喊泉，谢晋居，天池等景点，游客可穿越绝壁长廊（全长1250多米，完全由人工开凿，被誉为 “世界最险要十条路”之一、“全球最奇特18条公路”之一）车赴云台山(100KM,2.5小时)入住酒店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云台山/厦门
                <w:br/>
              </w:t>
            </w:r>
          </w:p>
          <w:p>
            <w:pPr>
              <w:pStyle w:val="indent"/>
            </w:pPr>
            <w:r>
              <w:rPr>
                <w:rFonts w:ascii="微软雅黑" w:hAnsi="微软雅黑" w:eastAsia="微软雅黑" w:cs="微软雅黑"/>
                <w:color w:val="000000"/>
                <w:sz w:val="20"/>
                <w:szCs w:val="20"/>
              </w:rPr>
              <w:t xml:space="preserve">
                早餐后，参观世界地质公园、国家5A级景区、山水精华【云台山风景名胜区】（不含景区大巴60元/人），游览华夏第一秀水潭瀑峡（又名小寨沟）（游览时间2小时左右），谷内“三步一泉、五步一瀑、十步一潭”风光宜人，宛若江南。在这里可以欣赏到耳鬓厮磨，窃窃私语的情人瀑；四季长流，珠帘高挂的水帘洞；石砚磨穿的洗砚池，远离城市喧嚣，置身世外桃源，游览华夏第一奇峡红石峡（又名温盘峪）（游览时间2小时左右），景区集秀、幽、雄、险于一体，泉、瀑、溪、潭于一谷，素来享有“盆景峡谷”的美誉，丹岩碧水，奇石林立，园林专家称之为“自然山水精品廊”， 参观首龙潭、黑龙潭、青龙潭、黄龙潭、卧龙潭、眠龙潭、醒龙潭、子龙潭、游龙潭，构成九龙溪，还有幽瀑、穿石洞、相吻石、双狮汲水、孔雀开屏、棋盘石"等景观，车赴晋城（90KM,2小时）入住酒店。赴新郑机场（110KM,2小时），乘坐航班返程MF8358（21:30/23:35），结束愉快的中原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用餐：4早7正餐，餐30元，10人1桌，8菜1汤，根据实际人数适量比例增减。
                <w:br/>
                交通：往返飞机团队票含机建燃油费，不得签转、更换、退票，当地空调旅游车。
                <w:br/>
                门票：行程所列计划内景点首道大门票，优惠差价不再现退游客，按照周一至周五走山西景点。
                <w:br/>
                导游：河南普通话导游服务，
                <w:br/>
                接站：客人名牌
                <w:br/>
                住宿：参考酒店：云台山非凡天泓,古镇粮仓主题酒店/星座酒店/竹林山/颐宾。若产生单男单女补交房差  元。（由产生单男/单女的客人自行补交房差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航空意外险/延误险，
                <w:br/>
                其他个人消费项目 ；
                <w:br/>
                云台山景区大巴60元/人，宝泉30元/人，王莽岭40元/人，万仙山45元/人，
                <w:br/>
                皇城庄园20元/人，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往返飞机团队票含机建燃油费，不得签转、更换、退票，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2025-06-19T11:44:03+08:00</dcterms:created>
  <dcterms:modified xsi:type="dcterms:W3CDTF">2025-06-19T11:44:03+08:00</dcterms:modified>
</cp:coreProperties>
</file>

<file path=docProps/custom.xml><?xml version="1.0" encoding="utf-8"?>
<Properties xmlns="http://schemas.openxmlformats.org/officeDocument/2006/custom-properties" xmlns:vt="http://schemas.openxmlformats.org/officeDocument/2006/docPropsVTypes"/>
</file>