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【豫见山西】双飞7日游2501行程单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SX1715308570ZV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走晋山西双飞7日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王家大院（游览约1.5小时）：是清代民居建筑集大成者，由历史上 灵石 县四大家族之一的 太原 王氏后裔、静升王家于清朝年间所建，是一座具有传统文化特色的建筑艺术博物馆，是全国重点文保单位和国家4A级景区。
                <w:br/>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雁门关（游览约1.5小时）：是长城上的重要关隘，以"险"著称，被誉为"中华第一关"，有"天下九塞，雁门为首"之说。与宁武关、偏关合称为"外三关"。
                <w:br/>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大同—悬空寺60KM 1.5小时 —五台山180KM 2.5小时—忻州160KM 2小时
                <w:br/>
              </w:t>
            </w:r>
          </w:p>
          <w:p>
            <w:pPr>
              <w:pStyle w:val="indent"/>
            </w:pPr>
            <w:r>
              <w:rPr>
                <w:rFonts w:ascii="微软雅黑" w:hAnsi="微软雅黑" w:eastAsia="微软雅黑" w:cs="微软雅黑"/>
                <w:color w:val="000000"/>
                <w:sz w:val="20"/>
                <w:szCs w:val="20"/>
              </w:rPr>
              <w:t xml:space="preserve">
                广盛原老字号博物馆/晋裕堂（太原）（游览约1.5小时）山西省著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悬空寺（游览约1小时）（只进行外观，不进行登临感谢配合 ）全寺为木质框架式结构，最值得惊叹的是它依靠榫接结构，距今已有1500多年历史，嵌入崖内而不倒。诗仙李白观后醉书壮观，徐霞客赞为天下巨观。
                <w:br/>
                五台山（游览约2.5小时）：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原平/忻州—晋祠100KM 1.5小时—乔家大院40KM 1小时—平遥40KM 1小时
                <w:br/>
              </w:t>
            </w:r>
          </w:p>
          <w:p>
            <w:pPr>
              <w:pStyle w:val="indent"/>
            </w:pPr>
            <w:r>
              <w:rPr>
                <w:rFonts w:ascii="微软雅黑" w:hAnsi="微软雅黑" w:eastAsia="微软雅黑" w:cs="微软雅黑"/>
                <w:color w:val="000000"/>
                <w:sz w:val="20"/>
                <w:szCs w:val="20"/>
              </w:rPr>
              <w:t xml:space="preserve">
                晋祠（游览约1.5小时）：是集中国古代祭祀建筑、园林、雕塑、壁画、碑刻艺术为一体的唯一而珍贵的历史文化遗产，也是世界建筑、园林、雕刻艺术中公元7世纪至12世纪间极为辉煌壮美、璀璨绚烂的篇章。
                <w:br/>
                太原古县城 游览约1.5小时：新晋网红打卡地，张艺谋导演、沈腾、易烊千玺等主演拍摄电影《满江红》拍摄地-- 太原古县城。
                <w:br/>
                山西土特产中心（游览约40分钟）：看看丰富的山西土特产，尝尝浓浓的山西味儿；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平遥—皇城相府 约4小时340公里左右—郑州2.5小时180公里左右—福州/厦门/泉州
                <w:br/>
              </w:t>
            </w:r>
          </w:p>
          <w:p>
            <w:pPr>
              <w:pStyle w:val="indent"/>
            </w:pPr>
            <w:r>
              <w:rPr>
                <w:rFonts w:ascii="微软雅黑" w:hAnsi="微软雅黑" w:eastAsia="微软雅黑" w:cs="微软雅黑"/>
                <w:color w:val="000000"/>
                <w:sz w:val="20"/>
                <w:szCs w:val="20"/>
              </w:rPr>
              <w:t xml:space="preserve">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返程车次建议：火车：17：00以后；高铁/动车：18点以后的；航班19点30以后的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大交通：含福建往返郑州机票经济舱含税，机票一经出票根据航司规则退改签
                <w:br/>
                2、	住宿:全程经济型酒店双标间（此行程不提供自然单间，产生单房差自理，单房差330元/人）
                <w:br/>
                参考酒店:（具体以实际入住酒店为准）
                <w:br/>
                大同：益盛客酒店、海域酒店、七天快捷等
                <w:br/>
                原平市/忻州：奇镇温泉、奇水会议中心等：原平 康养酒店，原平农艺酒店，原平骏怡酒店等
                <w:br/>
                平遥:城内三星民俗客栈或城外同等级酒店 （城内参考：昌盛阁、祥云会馆等同等级；城外参考：汾河湾、荣达等同等级）
                <w:br/>
                临汾：临汾格林时尚酒店，吉县新华商务，壶口商务，壶口蓬莱山庄同等级酒店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3、餐食:全程含6早5正（酒店含早，正餐30元/人，八菜一汤，十人一桌，不足十人，菜品按比例减少，正餐不用不退）（其他不含的餐建议交导游代订餐）
                <w:br/>
                4、用车:旅游期间全程空调旅游车（正规车队，手续齐全保证，一人一座）。
                <w:br/>
                5、门票：行程中所列门票全部自理
                <w:br/>
                <w:br/>
                <w:br/>
                <w:br/>
                门
                <w:br/>
                票
                <w:br/>
                明
                <w:br/>
                细
                <w:br/>
                价
                <w:br/>
                格
                <w:br/>
                表
                <w:br/>
                （自理）	景区	年龄段以游客身份证为准	
                <w:br/>
                		60周岁以下	60-64周岁	65周岁以上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w:br/>
                +冰洞群	180	140	100	140
                <w:br/>
                	太原古县城	0	0	0	0
                <w:br/>
                	广胜寺	70	35	0	35
                <w:br/>
                	合  计  	1080	235	100	596
                <w:br/>
                	备注：【详见明细表仅供参考，实际以景区挂牌为准】
                <w:br/>
                6、导游：当地专业地接导游服务。收客不足6人司机兼向导，不提供景区讲解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
                <w:br/>
                6.迫性推销，请根据各人实际需要选择付费。
                <w:br/>
                7.儿童含车位费、半餐费、导服，不含床位费、门票，因不含床位费，产生的早餐由客人自理。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山西水塔集团宝源醋园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广盛原老字号博物馆/晋裕堂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必消耳麦</w:t>
            </w:r>
          </w:p>
        </w:tc>
        <w:tc>
          <w:tcPr/>
          <w:p>
            <w:pPr>
              <w:pStyle w:val="indent"/>
            </w:pPr>
            <w:r>
              <w:rPr>
                <w:rFonts w:ascii="微软雅黑" w:hAnsi="微软雅黑" w:eastAsia="微软雅黑" w:cs="微软雅黑"/>
                <w:color w:val="000000"/>
                <w:sz w:val="20"/>
                <w:szCs w:val="20"/>
              </w:rPr>
              <w:t xml:space="preserve">
                1.景区耳麦讲解器130元/人（必消消费）：云冈石窟、王家大院、雁门关、五台山、乔家大院、平遥古城、悬空寺、晋祠，皇城相府，云丘山、广胜寺
                <w:br/>
                （山西景点大部分为古建形式，为保护景区建设，景区内不允许使用扩音器讲解，如因不租用讲解器，导致未能正常听取讲解，产生投诉不予受理，感谢您的配合）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2.景区交通车（必须乘坐190）：（壶口瀑布景交20元/人、平遥古城景交40元/人、云冈石窟景交20元/人、雁门关10元/人、云丘山景交20元/人、云丘山冰洞景交10元/人、皇城相府景交30元/人、广胜寺小交20/人、悬空寺景交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2025-04-05T04:32:55+08:00</dcterms:created>
  <dcterms:modified xsi:type="dcterms:W3CDTF">2025-04-05T04:32:55+08:00</dcterms:modified>
</cp:coreProperties>
</file>

<file path=docProps/custom.xml><?xml version="1.0" encoding="utf-8"?>
<Properties xmlns="http://schemas.openxmlformats.org/officeDocument/2006/custom-properties" xmlns:vt="http://schemas.openxmlformats.org/officeDocument/2006/docPropsVTypes"/>
</file>