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南靖田螺坑土楼群+裕昌楼+塔下村1日游行程单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SNY17210060500N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南靖田螺坑土楼群+裕昌楼+塔下村1日游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南靖田螺坑土楼群+裕昌楼+塔下村1日游
                <w:br/>
              </w:t>
            </w:r>
          </w:p>
          <w:p>
            <w:pPr>
              <w:pStyle w:val="indent"/>
            </w:pPr>
            <w:r>
              <w:rPr>
                <w:rFonts w:ascii="微软雅黑" w:hAnsi="微软雅黑" w:eastAsia="微软雅黑" w:cs="微软雅黑"/>
                <w:color w:val="000000"/>
                <w:sz w:val="20"/>
                <w:szCs w:val="20"/>
              </w:rPr>
              <w:t xml:space="preserve">
                07:20  司机与随车工作人员根据约定时间到指定地点接您
                <w:br/>
                部分酒店客人需走到最近的集合点上车，机场附近，五缘湾附近需自行到指定地点上车，详询报名处。
                <w:br/>
                08:30  接齐后出发前往南靖土楼-田螺坑景区，单程约2.5-3h左右
                <w:br/>
                中途停靠【高速服务区】休息约20分钟左右，坚决不走咖啡店/水果等购物休息点。
                <w:br/>
                12:00  午餐享用网红特色客家圆笼餐（餐标40/人，土楼地处山区，口味以清淡为主）
                <w:br/>
                <w:br/>
                13:00  游览（世界文化遗产地、福建最美的乡村、国家AAAAA级景区）田螺坑土楼群：
                <w:br/>
                A：参观游览“四菜一汤”-田螺坑土楼群
                <w:br/>
                依山势错落布局，被绿色梯田包围着。居高俯瞰，宛如一朵盛开的梅花点缀于大地。5座土楼均为3 层土木结构，内通廊式。因其独特的布局排列，被人戏称为“四菜一汤”。（四菜一汤不进村，上/下观景台参观）
                <w:br/>
                <w:br/>
                B：游览“东歪西斜”【裕昌楼】
                <w:br/>
                这座土楼建成后不久，楼内回廊木柱便开始从左向右倾斜，最大倾斜度为15度，看起来摇摇欲坠，但经受几百年风雨侵蚀和无数地震的考验，至今依然如故。
                <w:br/>
                <w:br/>
                <w:br/>
                <w:br/>
                C：游览“闽南水乡”【塔下村】
                <w:br/>
                塔下村是个不大的小村子，村中间一条小溪悠悠地流淌着，沿河土楼依山傍水，村民在这方乐土上生息延绵。塔下村有五十多座方、圆土楼和三十多幢小巧别致的青砖小楼，错落有致地散布在狭长的山谷中。另有多座石桥横跨小河，让人有世外桃源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1、交通：行程用车（根据人数安排5-55座车，保证1人1座）
                <w:br/>
                2、导游：专线工作人员（根据实际情况可能安排景区讲解员服务）
                <w:br/>
                3、门票：包含田螺坑景区门票
                <w:br/>
                4、儿童：儿童价格只含往返车费，车上提供正座，不含田螺坑景交车
                <w:br/>
                5、餐食：网红特色客家圆笼餐，餐标40元/人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1、儿童价格不含门票，如有超高，按景区规定身高1.2米-1.49米补半票50元/人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2025-04-25T16:24:06+08:00</dcterms:created>
  <dcterms:modified xsi:type="dcterms:W3CDTF">2025-04-25T16:24:06+08:00</dcterms:modified>
</cp:coreProperties>
</file>

<file path=docProps/custom.xml><?xml version="1.0" encoding="utf-8"?>
<Properties xmlns="http://schemas.openxmlformats.org/officeDocument/2006/custom-properties" xmlns:vt="http://schemas.openxmlformats.org/officeDocument/2006/docPropsVTypes"/>
</file>