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 问鼎太姥●升级五星酒店』特惠¥299元 | 国家5A太姥山、霞浦东海1号线、风情下尾岛二日游行程单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SNY1733196697tx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霞浦县-太姥山风景名胜区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太姥山</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厦门/泉州-景区
                <w:br/>
              </w:t>
            </w:r>
          </w:p>
          <w:p>
            <w:pPr>
              <w:pStyle w:val="indent"/>
            </w:pPr>
            <w:r>
              <w:rPr>
                <w:rFonts w:ascii="微软雅黑" w:hAnsi="微软雅黑" w:eastAsia="微软雅黑" w:cs="微软雅黑"/>
                <w:color w:val="000000"/>
                <w:sz w:val="20"/>
                <w:szCs w:val="20"/>
              </w:rPr>
              <w:t xml:space="preserve">
                早上指定地点，汽车前往太姥山（车程约5小时）具体以当团导游通知为准。导游当地接团。
                <w:br/>
                <w:br/>
                       午餐后，前往世界地质公园、国家5A级景区、国家级风景名胜区、国家自然遗产，中国海边最美的山、“海上仙都”——【太姥山】它雄峙于东海之滨，山海相依、傲岸秀拔，素有“山海大观”、“海上仙都”之美誉,太姥山是一处以花岗岩峰林岩洞为特色，融山、海、川、岛和人文景观于一体的风景旅游胜地，拥有太姥山岳、九鲤溪瀑、福瑶列岛、晴川海滨四大景区和瑞云古刹、翠郊古民居两处独立景点。太姥山面临东海，地处亚热带，属亚热带湿润季风气候，年平均气温13.6℃，夏无酷暑，冬无严寒，一年四季皆宜游览、休养，是理想的旅游、度假、避暑胜地，观情意绵绵的夫妻峰、博物馆、木栈道、迎仙台、金猫扑鼠、蓝溪涧、一线天、金龟爬壁、一片瓦寺、通天洞、滴水洞、全国唯一的观海悬空栈道。（游览约3小时）
                <w:br/>
                <w:br/>
                       晚餐自理后入住酒店！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霞浦--厦门/泉州
                <w:br/>
              </w:t>
            </w:r>
          </w:p>
          <w:p>
            <w:pPr>
              <w:pStyle w:val="indent"/>
            </w:pPr>
            <w:r>
              <w:rPr>
                <w:rFonts w:ascii="微软雅黑" w:hAnsi="微软雅黑" w:eastAsia="微软雅黑" w:cs="微软雅黑"/>
                <w:color w:val="000000"/>
                <w:sz w:val="20"/>
                <w:szCs w:val="20"/>
              </w:rPr>
              <w:t xml:space="preserve">
                早餐后前往【东海魔界——吕峡下尾岛】下尾半岛东西走向呈长条状直插大海。半岛周边分布着大大小小、形状各异的小岛礁,半岛中部南侧有一小海湾,千百万年的地质构造运动加上海水侵蚀、海浪拍击等外力作用,形成了许多洞穴、奇礁怪石环绕着到整个岸线,潮涨潮落变化无穷,春秋时节的清晨,站在洞穴内向外拍摄,前景沙滩与礁石融合,中景半岛环抱的海湾,远景一轮红日从山崖口冉冉升起。这里的海水清澈湛蓝,这里的礁石千姿百态,这里的沙滩晶莹剔透,是拍摄海礁日岀、风光人像、慢门海浪等各种拍摄手法的绝佳地上。
                <w:br/>
                <w:br/>
                      后沿着2022新年伊始开通的最美【东海1号风景观光道】，一路吹着凉爽的海风伴随着海岛风光去寻找天之涯海之角，东冲半岛风景观光道“东海一号”是省重点工程、市“双百项目”，全长20.3公里，总投资3.68亿元。东海一号一面倚山，一面临海，将青山和碧海分隔开来，随着地势渐高，蜿蜒着通向天际。沿着这条路自驾一路碧海蓝天，与海浪共舞，与沙滩为伴！是一条最让无数自驾爱好者的自驾圣地。
                <w:br/>
                <w:br/>
                    后前往“闽东北戴河”——【东方夏威夷·大京沙滩】，喜欢大海的人都会被大京沙滩这美景给吸引。你还可在纯朴的白沙滩上，静静聆听节奏有致的浪涛声，以及风吹针叶树林所飘送的沙沙声。让你心神入定。海水青蓝透彻，碧波荡漾，海鸟成群。海滩边有绿荫醉人的天然防护林，有铁树、棕树、剑麻、木麻黄等1.2万多株，筑成了一道美丽风景线。
                <w:br/>
                <w:br/>
                <w:br/>
                <w:br/>
                午餐（自理后），导游适时结束行程，返回温馨的家
                <w:br/>
                <w:br/>
                <w:br/>
                <w:br/>
                备注：行程根据当天情况适当调整顺序，不减少景点。除赠送的免费景点外，如时间或者天气情况不允许，不退不改。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交通：空调旅游车，保证每人1正座
                <w:br/>
                住宿：前100名升级入住五星金龙酒店B栋，房差130/人（特价活动房差只补不退）
                <w:br/>
                餐标：含1早1正餐（含在必消套餐内）；第一天晚餐和第二天午餐不含
                <w:br/>
                门票：上述行程所含大门票
                <w:br/>
                导服：当地中文讲解导游服务（不含全陪）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1、必消套餐、2正餐、房差等。行程标明自理的除外，旅途中一切个人消费（如酒店洗衣、电话、收费电视、酒水等）；
                <w:br/>
                <w:br/>
                2、因不可抗力因素而需要更改行程时所产生的一切费用；
                <w:br/>
                <w:br/>
                3、不含旅游意外险，建议客人自行购买；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游前旅游者应确保身体健康，保证自身条件能够完成旅游活动，身体健康状况不佳者，请咨询医生是否可以参加本次旅游活动，并根据自身情况备好常用药和急救药品；因个人隐瞒既有病史和身体残障在旅游行程中引起的疾病进一步发作和伤亡，旅行社不承担任何责任；因自身疾病而引起的后果，游客自行承担责任；
                <w:br/>
                <w:br/>
                2、行程内的景点参观时间根据抵达的具体时间顺延，但不缩短景点的游览时间；如遇旅游旺季严重堵车，或遇天气、自然灾害等人力不可抗拒因素的影响，我社有权在不减少游览景点的前提下调整游览顺序；
                <w:br/>
                <w:br/>
                3、特价期间门票已按旅行社团队折扣成本价核算，老年、学生、教师、军官等证件不再重复享受优惠！景点售票处所标示优惠，已无法再次享受，恕不退还。
                <w:br/>
                <w:br/>
                4、如因客人自身原因在游览中临时退团，未产生的费用不予退还（因报价为综合打包价）
                <w:br/>
                <w:br/>
                5、投诉受理：以游客交回的《游客意见调查表》或《团队质量反馈表》为依据，请您秉着公平、公正、实事求是的原则填写；
                <w:br/>
                <w:br/>
                6、以上为散客拼团模式， 如有接人、等人、等车现象，敬请谅解！请收客时告之客人。敬请配合！！！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30人起发团，若参团人数不足30人，发团日期顺延或另行通知。散客出团前请付清全款，客人一经确认后如临时退团收取退团损失300元/人，当天退团全损。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2025-06-22T15:06:35+08:00</dcterms:created>
  <dcterms:modified xsi:type="dcterms:W3CDTF">2025-06-22T15:06:35+08:00</dcterms:modified>
</cp:coreProperties>
</file>

<file path=docProps/custom.xml><?xml version="1.0" encoding="utf-8"?>
<Properties xmlns="http://schemas.openxmlformats.org/officeDocument/2006/custom-properties" xmlns:vt="http://schemas.openxmlformats.org/officeDocument/2006/docPropsVTypes"/>
</file>