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五星江西-冬日温泉-庐山、鄱阳湖石钟山、景德镇陶阳里、三清山、夜游望仙谷、婺源篁岭5日游行程单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JX1738196848Sj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奢享酒店：升级1晚网评5钻温泉酒店+3晚网评4钻酒店，让您有一个舒适的睡眠环境！
                <w:br/>
                特别赠送：赠送游览下石钟山,揭秘千年钟声的奥秘！赠送景德镇最热门陶阳里！
                <w:br/>
                精华景点：庐山主景区、鄱阳湖、陶阳里御窑厂、三清山、夜游望仙谷、鲜花小镇篁岭；全程五星大牌景区一网打尽：一次出行、不留遗憾！
                <w:br/>
                特色美食：全程4早4正、升级2个价值598元/桌的特色餐、庐山三石宴、婺源喜宴，品地道赣菜，惊艳您的味蕾！
                <w:br/>
                赠送大礼包：矿泉水不限量畅饮、参团贵宾赠生日蛋糕或者一碗长寿面、登山拐杖、雨天送雨衣、晚安牛奶、24小时接机/站服务！
                <w:br/>
                品质保障：100%真纯玩、真纯玩高性价比、全程O购物、拒绝景中店.！ 无忧旅途：全程1车1导贴心服务、拒绝中途拼团、散拼团的方式、VIP团的服务！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厦门北-南昌西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【贵宾专享】赠送24小时免费接站/接机，0等待！
                <w:br/>
                各地贵宾抵达南昌，我社赠送接站服务（高铁或火车抵达均可以安排接，我司接站工作人员会提前在火车站/机场等候，接到后安排送您到酒店入住休息。【厦门北出发】自行前往北站，乘坐参考动车D3274（0809/1311）或其他车次往南昌西站；【漳州出发】自行前往漳州站，乘坐参考动车D3288（0946/1515）或其他车次往南昌西站；【泉州出发】自行前往泉州站，乘坐参考动车D3274（0901/1311）或其他车次往南昌西站；【莆田出发】自行前往莆田站，乘坐参考动车D3274（0929/1311）或其他车次往南昌西站；以上车次为参考车次，具体车次以名单实际开票为准！可补差价升级理想车次或高铁！
                <w:br/>
                温馨提示：出团通知书系统会在您出行前一天通过短信方式发送给您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集合后车赴世界双遗产地—庐山（车程约2小时），庐山风景区上下山及景区游览需换乘当地观光车（客人自理景区观光车费用90元/人），参观蒋介石、宋美龄官邸--【美庐别墅】（如闭馆则外观，游览时间约30分钟），美庐曾作为蒋介石的“夏都官邸”、“主席行辕”，是当年“第一夫人”生活的“美的房子”。游【含鄱口】（时间约60分钟）此处为”湖光山色，可观中国第一大淡水湖鄱阳湖，可观庐山第一高峰--大汉阳峰，可远眺【五老峰】，李白曾有诗赞曰：“庐山东南五老峰，青天削出金芙蓉。九江秀色可揽结，吾将此地巢云松。参观游览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】，【观妙亭】、【谈判台】，自然风化天生石洞，洞顶为参差如手指的岩石覆盖，形似佛手，又名“佛手岩”的--【仙人洞】、【险峰】，明朝皇帝朱元璋所建刻着朱皇帝亲自撰写的《周颠仙人传》和《四仙诗》--【御碑亭】（全程游览时间约2小时）后入住酒店。❶庐山温度较市区低5-8度，注意备好衣服，山上观光车循环运营每次下车记得带好随时物品❷庐山美食：庐山特色菜：庐山三石（石耳、石鱼、石鸡），庐山山上消费比市区高30%左右，整体物价不高的，山上也有肯德基、辛瑞咖啡、蜜雪冰城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景德镇-婺源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乘车赴中国第一大淡水湖鄱阳湖(车程约1.5小时)，可乘船游览鄱阳湖和长江交汇处形成的天然绝景【江湖两色】（船票自理30元/人，可赠送石钟山景区门票、自理船票方可赠送门票），江水西来浑浊，湖水南来清澈，在千古名山石钟山下形成一条延绵50余里的清浊分界线，吸引了众多游客前来观赏。后赠游车赴苏轼《石钟山记》—【石钟山】（赠送无优无免，不去不退费）石钟山地势险要，陡峭峥嵘，因控扼长江及鄱阳湖，居高 临下，进可攻，退可守，号称“江湖锁钥”，自古即为军事要塞，成为兵家必争之地。登临山上，既可远眺庐山烟云；又可 近睹江湖清浊，中餐后车赴中国瓷都—景德镇，览明清两代专造皇家瓷器之所，赠送游览景德镇最热门的旅游打卡地【陶阳里】（赠送无优无免，不去不退费），陶阳里御窑 景区位于景德镇昌江河畔。它不仅是世界陶瓷发展史上的杰出典范，“一带一路 ”海上陶瓷之路零公里起点，更是千年古镇的“ 活化石 ”，参观 【御窑厂遗址】、【御窑博物馆】、【周边里弄民居】、【会馆瓷行】、【窑作群落】、【陶瓷工业遗产等历史文化遗存】。后车赴中国最美乡村—婺源，可参加自费套餐游览【婺女洲】游览【婺女洲】度假区以婺源深厚的徽州历史文化底蕴为基础，以婺源“婺女飞天”传说的故事为线索的中国徽艺文旅微度假小镇。古人都说“近水楼台先得月”【乘坐摇橹船】，一条条摇橹船在微波荡漾的河面上穿梭往来;一排排粉墙黛瓦的徽派建筑与小桥流水交相辉映，于晃晃悠悠中欣赏岸边的风景慢慢划过，惬意无比。婺女洲看大型山水实景演出《遇见·婺源》，感受精彩绝伦的文化盛宴，以婺女飞天为题材背景，运用写意的戏剧手法，光影与实景相结合，描绘出一幅波澜壮阔的盛大画卷。夜间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篁岭景区】（游览时间约3小时，自理往返缆车130元/人.方可赠送门票.无优无免）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车赴后车赴望仙谷车程约3小时，【夜游望仙谷】，是从悬崖顶上朝鹤楼的灯光闪烁开始。”“望仙谷的灯光秀不同别处，自带玉宇琼楼的仙气。仰望白鹤崖，从朝鹤楼上喷薄而出的光柱，冲破雨雾，散发光芒。丝丝光柱，缕缕如烟，似箭，似柱，指向夜空。朝鹤楼的灯光秀，也不总是保持一种姿态。她时而直射，时而平扫，变换不同身姿，也变换不同色彩，多彩的灯光，轻抚山岚，时而如彩带，时而如秀发，飘飞仙谷，轻抚楼宇，绕过山涧，拥抱林木，最后将七彩余光照进瀑布，融入溪流，幻影成仙”。夜幕下的望仙谷灯火通明，从高处俯瞰，整个山谷流光溢彩，灯光亮起的一瞬间，一整个惊艳住，悬崖边的房子和夜晚灯火通明的夜景集市，仿佛一下带您进了动画里的世界。这里的民俗文化丰富多彩，桥灯、庙会、傩舞、板龙灯，稻米习俗 ....... 人文风情引人注目。入住酒店。 区外酒店。
                <w:br/>
                温馨提示：因三清山山上物资缺乏，物价较高，所以中餐未安排团餐，请自备干粮、零食等。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自然遗产地—【三清山】，自费索道上山（索道自费125元/人，节假日人多，因此导游会安排早点出发，早餐有可能会打包，购票后不得退票），三清山位于中国江西省上饶市玉山县与上饶德兴市交界处，为怀玉山脉主峰。因玉京、玉虚、玉华“三峰峻拔、如三清列坐其巅”而得其名，三峰中以玉京峰为最高，海拔1819.9米，是江西第五高峰，也是信江的源头。三清山是道教名山，风景秀丽，被誉为中国最秀丽的山峰。参观【阳光海岸景区、南清园景区】赏三清山绝景:东方女神、巨蟒出山、巨蟒栈道，站在栈道上俯瞰大峡谷，也是一种难得的体验。漫步于阳光海岸之上，脚踏浮云，身披雾纱，犹如遨游于仙境之间。放眼望去，远处奇峰怪石、高山石林等壮丽景观尽收眼底，是观赏三清山东部瑰丽风光的最佳之处。后自费索道下山，后指定时间车返婺源站，结束愉快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1、交通：去程动车，回程高铁二等座；当地全程空调旅游车（2年内新车.按人数定车型，保证一人一正座），此线路因山路较多且地理环境较特殊大巴只适用底盘高国产旅游车，不便之处，敬请谅解；
                <w:br/>
                2、住宿：行程所列各地酒店标间，（若出现单人或单男单女时，需补房差430元/人），行程中的参考酒店；南昌：南昌宜尚酒店、南昌潮曼酒店、南昌凯美格兰德、南昌开沅名庭或同级
                <w:br/>
                九江：庐山北海金陵山水酒店、庐山芳兰湖酒店、九江信华建国、九江半岛酒店或其他同级酒店或其他同级婺源：婺源茶博府公馆、婺源正洲微马、婺源千寻曼居、婺源喆啡酒店或其他同级酒店三清山外：华克山庄、锦都南星、卧龙国际或其他同级酒店
                <w:br/>
                3、餐费：4早4正（正餐30元/人正,10人一桌8菜1汤，若人数不足10人,则减少菜的数量或调整菜单；如不用餐餐费不退,庐山婺源酒店均为用晚餐送早餐，如不在酒店吃晚餐则早餐自理）如成团人数不足8人餐费退还客人不做团餐；如因游客原因不吃团餐不退餐费;特别升级的2个特色餐.如因游客原因不吃团餐不退餐费;
                <w:br/>
                4、门票：行程所列景点第一大门票，赠送景点不去不退且任何证件不享受优惠；
                <w:br/>
                5、导 游：行程中所安排导游为持有国家导游资格证，并有三年以上从业经验的优秀人员；门票优惠信息：凭有效证件（带上证件导游当地现退）：有效学生证退130元；满60周岁—64周岁老年人退55元；有效军人证、记者证、65周岁以上（含65周岁）老年证、残疾证退260元。（所有享受折扣或者免票的证件以景区核验为准）。
                <w:br/>
                其他消费：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1、景交索道：报价不含景区内小交通：庐山观光车90元/人、石钟山船票30元/人、篁岭索道130元/人、三清山往返缆车125元/人
                <w:br/>
                2、推荐项目：自费项目自愿消费1、婺女洲门票+《遇见▪光影》灯光秀+婺女洲摇橹船（单程）+鄱阳湖全鱼宴+车费+司机导游服务费=348元/人套餐备注：小孩：1.1米以下收100/人，因此套餐为特价优惠打包价，任何证件不享受优惠，敬请谅解！
                <w:br/>
                3、儿童收费须知：1、1.4米以下含导服费及汽车车位以及半餐费，不含（门票、火车票、酒店床位、环保车费用、缆车费用）如超高客人自付费用；小童如需含往返火车卧铺，费用在小童价上加火车票。2、超过1.4米以上的小孩，按成人收费，如不占床我社可退床位费 350 元/人（4晚）.优惠门票现退。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索道、景交、婺女洲自费套餐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1、景交索道：报价不含景区内小交通：庐山观光车90元/人、石钟山船票30元/人、篁岭索道130元/人、三清山往返缆车125元/人
                <w:br/>
                2、推荐项目：自费项目自愿消费1、婺女洲门票+《遇见▪光影》灯光秀+婺女洲摇橹船（单程）+鄱阳湖全鱼宴+车费+司机导游服务费=348元/人套餐备注：小孩：1.1米以下收100/人，因此套餐为特价优惠打包价，任何证件不享受优惠，敬请谅解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1、遇不可抗力因素所产生的费用由客人承担！我社保留最终解释权利！
                <w:br/>
                2、我社只提供旅行社发票，不提供住宿发票、餐费发票等。
                <w:br/>
                3、游客旅游过程中不得擅自离团。游客旅游过程中因自身原因减少景点，餐、房一律不予退款，离团后所发生的一切后果由客人自行承担。
                <w:br/>
                4、动车实行电子网络购票，上车时需携带车票所载身份信息相符的本人有效证件进站上车，如证件不符，造成无法乘动车导致行程不能顺利进行，后果由客人自行负责。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一、出行安全注意事项
                <w:br/>
                旅游是种具有一定风险的活动！
                <w:br/>
                1、旅游者应确保自身条件适合参加旅游团队，应根据个人年龄、身体状况等情况选择旅游线路和项目，行程中要自
                <w:br/>
                带适当的防护用品以及必备药品，做好个人健康及安全防护工作。
                <w:br/>
                2、景区（点）游玩时，应严格遵守景区（点）设置的安全提示和警示。
                <w:br/>
                3、参加水上娱乐项目，应穿戴救生衣或其他救生装备，听从工作人员指挥，勿超越安全警戒线，前往深水水域或危
                <w:br/>
                险河道。
                <w:br/>
                4、游客登山或参与活动中应根据自身身体状况进行，并注意休息，避免过度激烈运动导致身体无法适应。
                <w:br/>
                5、乘坐缆车或其他载人观光运载工具时，应服从景区工作人员安排；遇超载、超员或异常时，千万不要乘坐，以防
                <w:br/>
                发生危险。
                <w:br/>
                6、不私自参加行程以外的活动或项目。
                <w:br/>
                7、游客参加行程中安排的危险性较大的活动或项目（包括但不限于：骑马、攀岩、漂流、滑雪、潜水、滑板、蹦极），
                <w:br/>
                应严格遵守安全注意事项，并在相关工作人员指导下进行游玩，同时穿戴相应的安全装备（安全帽、护具、专业登山
                <w:br/>
                鞋等）。
                <w:br/>
                8、患有心脏病、肺病、哮喘病、高血压者以及其他等疾病或身体情况不允许的游客，切勿参加危险性较大的活动或
                <w:br/>
                项目（包括但不限于：骑马、攀岩、漂流、滑雪、潜水、滑板、蹦极）。
                <w:br/>
                9、经过危险地段（山路或泥泞道路等），应注意安全不要打闹嬉戏，不相互拥挤等，前往险峻处游览，不要攀登、
                <w:br/>
                攀爬等。
                <w:br/>
                10、参观游览时，听从导游或领队安排，不擅自离队，单独游玩。
                <w:br/>
                11、外出旅游要带好证件（身份证、护照等），随身携带保管好贵重物品，不要将证件或贵重物品交予陌生人保管。
                <w:br/>
                12、夜间或自由活动期间出行，游客应当选择自身能够控制风险的范围内活动，并告知导游或领队，同时注意安全。
                <w:br/>
                13、老年人、未成年人、残疾人等旅游者，旅游中遇身体不适，不要强求和存侥幸心理，应立即就医，并告知导游
                <w:br/>
                或领队。
                <w:br/>
                14、旅游期间不得乱扔烟头和火种。
                <w:br/>
                外 套 早晚温差大，请着秋冬季衣物。
                <w:br/>
                换洗衣物 请据个人需求准备。
                <w:br/>
                鞋 以柔软、舒适为原则，避免穿新鞋、高跟鞋。
                <w:br/>
                牙膏、牙刷 酒店一般不提供一次性洗漱用品（个别酒店有提供）
                <w:br/>
                护肤用品 洗面奶、水乳精华、眼霜、面膜、防晒霜、唇膏、口红、眼影等请您自备。
                <w:br/>
                生活用品 双肩包/斜挎包、水壶、饮用水、小零食、现金等。
                <w:br/>
                药品 晕车药、感冒药、肠胃药、驱蚊类、创可贴等您所必须的药品。
                <w:br/>
                电子篇 充电宝、充电线、自拍杆、三脚架、耳机、照相机、转换插头等。
                <w:br/>
                其他用品 雨伞、口罩备用每天 2 片、太阳镜、U 型枕、眼罩耳罩、生理用品、塑料袋等。
                <w:br/>
                15、如遇（雨天、雪天、塌方、险路等）或易滑区域，应注意安全，慢行、缓行、绕行。
                <w:br/>
                16、当旅游目的地国家政治动荡或突发事件频繁发生时，请谨慎前往。
                <w:br/>
                17、如遇旅游突发安全事故，及时向事发地有关公安、交通、旅游主管部门报警，并快速联系医院提供救助，组织
                <w:br/>
                必要的自救。出境游应向我国驻当地外交机构报告救助，请求境外有关部门协助开展医疗急救、财产保护、安置安抚
                <w:br/>
                和游客转移等工作。
                <w:br/>
                二、交通安全注意事项
                <w:br/>
                1、在旅游中听从导游和领队安排，记住集合时间、地点、车型、车牌等，请务必准时集中，以免影响团队行程和团
                <w:br/>
                员情绪。
                <w:br/>
                2、遵守目的地交通规则。
                <w:br/>
                3、乘坐交通工具时，要系好安全带，不要将身体任何部位伸出窗外，在交通工具停稳后方可离开；上下交通工具时，
                <w:br/>
                须排队等候，讲究文明礼貌，并优先照顾老人、儿童、妇女，切勿拥挤，打闹嬉戏，以免发生意外。
                <w:br/>
                4、不带危险或易燃易爆物品上车。
                <w:br/>
                5、车辆行驶中，不得与驾驶员交谈，不得向车外抛弃物品。
                <w:br/>
                6、进入机场、火车站、车站、码头等公共场所，应严格遵守（机场、火车站、、车站、码头等）公共场所的安全规
                <w:br/>
                定。
                <w:br/>
                三、食宿安全注意事项
                <w:br/>
                1、旅途中购买食品要注意食品质量，不要购买“三无”（无生产日期、厂家、地址）商品。
                <w:br/>
                2、旅途中要注意食品安全卫生，不吃生食、刺身、不吃景区或街头无证摊点供应的小吃，不饮酒，不暴饮暴食。
                <w:br/>
                3、携带贵重物品入住酒店时，应及时办理贵重物品寄存，行李物品不脱离视线。
                <w:br/>
                4、入住酒店后，须了解酒店安全通道位置和安全疏散示意图；须检查酒店为你所配备的用品（卫生间防滑垫等）是
                <w:br/>
                否齐全，有无破损，如有不全或破损，请立即向酒店服务员或导游或领队报告。如因酒店原因，未能配备，请游客小
                <w:br/>
                心谨慎，防止发生意外。
                <w:br/>
                5、不要将住宿酒店房号告诉陌生人；不要让陌生人进入房间；出入房间要锁好房门，关好窗户。
                <w:br/>
                6、不要翻越酒店门窗或阳台围栏。在酒店或者餐厅光滑路面行走时小心行走，防止摔到损伤。
                <w:br/>
                四、购物娱乐安全事项
                <w:br/>
                1、不要轻信流动推销人员的商品推荐；不要随商品推销人员到偏僻地方购物或取物；无意购买时，不要向商家问价
                <w:br/>
                或还价，购物时应向商家索取正式发票。
                <w:br/>
                2、 要细心鉴别商品真伪，不要急于付款购物。
                <w:br/>
                3、在自由活动期间外出不要单独行动，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1、行程开始前6-4天，支付旅游费用总额的20%的违约。
                <w:br/>
                2、行程开始前3-1天，支付旅游费用总额的40%的违约金。
                <w:br/>
                3、行程开始当日，支付旅游费用总额的60%的违约金.
                <w:br/>
                4、如游客取消时，旅行社实际已产生的费用超过游客所交团费，则游客应按照旅行社实际已产生的团费支付违约金。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2025-06-16T03:42:28+08:00</dcterms:created>
  <dcterms:modified xsi:type="dcterms:W3CDTF">2025-06-16T03:42:28+08:00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