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望仙谷+三清山+婺源3日行程单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AH17434928421G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宁波/南京南   G196  14:19-16:42   转  南京南/池州  G7219  17:15-18:49
                <w:br/>
                九华山/黄山北G8388 15:06-15:53 转 黄山北/漳州G323 16:53-21:32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★世界遗产 | 5A水墨三清、中国最美的五大峰林
                <w:br/>
                <w:br/>
                ★高空栈道 | 全国海拔最高，长度最长的栈道
                <w:br/>
                <w:br/>
                ★三清之奇 | 奇峰怪石，其怪石犹如神造，鬼斧神工
                <w:br/>
                <w:br/>
                ★世界晒秋在婺源——篁岭晒秋
                <w:br/>
                <w:br/>
                ★挂在壁壁上的村户——篁岭天街
                <w:br/>
                <w:br/>
                ★山谷里的篝火晚会——望仙夜景
                <w:br/>
                <w:br/>
                ★望山望水不如望仙——挂壁瀑布
                <w:br/>
                <w:br/>
                ★举国稀少悬崖艺术——悬空民宿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世界遗产 | 5A水墨三清、中国最美的五大峰林
                <w:br/>
                ★高空栈道 | 全国海拔最高，长度最长的栈道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泉港-上饶G3090(08:34-11:00)
                <w:br/>
                交通：动车-旅游大巴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游览世界自然遗产地——【水墨丹青•三清山】，游览约5小时）。游览三清山【高空栈道•东西海岸】,一条世界最高最长的高空栈道腾空而出，漫步于东西海岸之上，脚踏浮云，身披雾纱，犹如遨游于仙境之间。是华夏大地一朵风景奇葩放眼望去，放眼望去，远处高山石林等壮丽景观尽收眼底。体验“邀松入景、盟石为友”的惬意、高空栈道之壮美，观茫茫云海、雾海、松海、花海、石海。远处壮丽景观尽收眼底，你可在三清山西海岸绝壁栈道上半眯着眼，任凭仙风灵气吹走那凡尘旧事，荣辱皆忘，看尽三清云海的壮美，如梦如初。日落夕下，体验【三清山东.南栈道】唯清山云海与我入夜，感受明月清风忘我的超凡境界。中餐后继续游览三清山峰林地貌最精华景区【南绝•南清园】大自然的神斧鬼工，天工造物，巨蟒出山、司春女神、葛洪献丹、老道拜月、玉兔奔月、狐狸啃鸡、玉女开怀、一线天、神龙戏松……让人目不暇接，道教遗踪，俯首皆拾。 适时乘坐缆车下山，返回酒店休息。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婺源【篁岭】，“晒秋”文化起源地-篁岭，被誉为中国醉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。后返回温馨的家。
                <w:br/>
                参考车次：婺源-泉港G329(17:00-20:17)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1、住宿：饶派酒店标准双人间，如出现单男单女，在无人拼房情况下，要自补房差；
                <w:br/>
                <w:br/>
                2、门票：望仙谷，三清山，篁岭门票及缆车
                <w:br/>
                <w:br/>
                3、用餐：2早5正餐
                <w:br/>
                <w:br/>
                4、 用车：18座当地陆游空调车
                <w:br/>
                5、执证地接导游服务     
                <w:br/>
                <w:br/>
                6、含泉港/上饶；婺源/泉港往返高铁票（二等座 ）
                <w:br/>
                <w:br/>
                7、旅行社责任险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2、行程中未提到包含的其它费用：如景区内二道门票、观光车、电瓶车、索道、租赁等费用。
                <w:br/>
                3、不提供自然单间，产生单房差或加床费用自理。酒店入住的匙牌押金，非免费餐饮费、洗衣、电话、饮料、烟酒、付费电视、行李搬运等费用。
                <w:br/>
                4、客人自选个人消费项目，及“旅游费用包含”内容以外的所有费用；
                <w:br/>
                5、儿童的“旅游费用包含”内容以外的所有费用。例如产生超高餐费、门票等需客人另付！
                <w:br/>
                6、因交通延误、取消等意外事件或不可抗力原因导致的额外费用，及个人所产生的费用等。
                <w:br/>
                7、航空保险、旅游意外保险；因旅游者违约、自身过错、自身疾病，导致的人身财产损失而额外支付的费用。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消费者退，产生损失部分不退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2025-04-04T10:56:19+08:00</dcterms:created>
  <dcterms:modified xsi:type="dcterms:W3CDTF">2025-04-04T10:56:19+08:00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