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【纵横喀伊2+1】那拉提、巴音布鲁克草原·天鹅湖·朗润寺·九曲十八湾 独库公路中段+北段、天山天池、五彩滩、喀纳斯、禾木村、世界魔鬼城、赛里木湖、达坂城古镇或独山子大峡谷、国际大巴扎10日游行程单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XJ17466865567C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喀伊环线精华景点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厦门—乌鲁木齐（机场到酒店约40分钟）
                <w:br/>
              </w:t>
            </w:r>
          </w:p>
          <w:p>
            <w:pPr>
              <w:pStyle w:val="indent"/>
            </w:pPr>
            <w:r>
              <w:rPr>
                <w:rFonts w:ascii="微软雅黑" w:hAnsi="微软雅黑" w:eastAsia="微软雅黑" w:cs="微软雅黑"/>
                <w:color w:val="000000"/>
                <w:sz w:val="20"/>
                <w:szCs w:val="20"/>
              </w:rPr>
              <w:t xml:space="preserve">
                乘航班飞往举世闻名的歌舞之乡、瓜果之乡、黄金玉石之邦新疆维吾尔自治区首府—乌鲁木齐，踏上举世闻名的丝绸之路第一站。飞抵乌鲁木齐后安排专车接机，将您送至宾馆休息，沿途领略边城风貌。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乌市→天山天池→S21沙漠公路→北屯/福海（约480公里，车程约6小时）
                <w:br/>
              </w:t>
            </w:r>
          </w:p>
          <w:p>
            <w:pPr>
              <w:pStyle w:val="indent"/>
            </w:pPr>
            <w:r>
              <w:rPr>
                <w:rFonts w:ascii="微软雅黑" w:hAnsi="微软雅黑" w:eastAsia="微软雅黑" w:cs="微软雅黑"/>
                <w:color w:val="000000"/>
                <w:sz w:val="20"/>
                <w:szCs w:val="20"/>
              </w:rPr>
              <w:t xml:space="preserve">
                【天山天池】（含门票+区间车，游览时间约 3 小时）古称瑶池，位于东部天山主峰博格达峰（海拔 5445米）半山腰，水面海拔 1910 米，南北长 3.5 公里，东西宽 0.8～1.5 公里，最深处 105 米，平均水深 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给景区增添些许神秘，乘车而上，依次可以看到：石门一线、龙潭碧月（西小天池）、定海神针、大天池（主景区）、西山观松、南山望雪等景观；【S21 沙漠公路】（途经）沿途拍摄的北疆沙漠风光，堪称史诗级大片。起点以绿洲、湿地景观为主，中部地区被沙漠，沙丘覆盖，终点以绿洲、湿地、海上雅丹等景观为主，后抵达北屯/福海入住酒店。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 →喀纳斯湖→贾登峪/冲乎尔 （ 约260公里，车程约5.5小时）
                <w:br/>
              </w:t>
            </w:r>
          </w:p>
          <w:p>
            <w:pPr>
              <w:pStyle w:val="indent"/>
            </w:pPr>
            <w:r>
              <w:rPr>
                <w:rFonts w:ascii="微软雅黑" w:hAnsi="微软雅黑" w:eastAsia="微软雅黑" w:cs="微软雅黑"/>
                <w:color w:val="000000"/>
                <w:sz w:val="20"/>
                <w:szCs w:val="20"/>
              </w:rPr>
              <w:t xml:space="preserve">
                【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贾登峪/冲乎尔→禾木→五彩滩→乌尔禾（约370公里，车程约6.5小时）
                <w:br/>
              </w:t>
            </w:r>
          </w:p>
          <w:p>
            <w:pPr>
              <w:pStyle w:val="indent"/>
            </w:pPr>
            <w:r>
              <w:rPr>
                <w:rFonts w:ascii="微软雅黑" w:hAnsi="微软雅黑" w:eastAsia="微软雅黑" w:cs="微软雅黑"/>
                <w:color w:val="000000"/>
                <w:sz w:val="20"/>
                <w:szCs w:val="20"/>
              </w:rPr>
              <w:t xml:space="preserve">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乌尔禾→世界魔鬼城→博乐/双河/精河（约520公里，车程约6小时）
                <w:br/>
              </w:t>
            </w:r>
          </w:p>
          <w:p>
            <w:pPr>
              <w:pStyle w:val="indent"/>
            </w:pPr>
            <w:r>
              <w:rPr>
                <w:rFonts w:ascii="微软雅黑" w:hAnsi="微软雅黑" w:eastAsia="微软雅黑" w:cs="微软雅黑"/>
                <w:color w:val="000000"/>
                <w:sz w:val="20"/>
                <w:szCs w:val="20"/>
              </w:rPr>
              <w:t xml:space="preserve">
                【世界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博乐/精河/双河→赛里木湖→新源/那拉提（约500KM，行车约5.5小时）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
                <w:br/>
                前做好相关准备工作；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新源或那拉提镇→那拉提·河谷草原→独库公路中段→巴音布鲁克镇（约100KM，行车约2小时）
                <w:br/>
              </w:t>
            </w:r>
          </w:p>
          <w:p>
            <w:pPr>
              <w:pStyle w:val="indent"/>
            </w:pPr>
            <w:r>
              <w:rPr>
                <w:rFonts w:ascii="微软雅黑" w:hAnsi="微软雅黑" w:eastAsia="微软雅黑" w:cs="微软雅黑"/>
                <w:color w:val="000000"/>
                <w:sz w:val="20"/>
                <w:szCs w:val="20"/>
              </w:rPr>
              <w:t xml:space="preserve">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独库公路】独库公路开放期间（预计每年6月底至9月开通，具体正常通行时间以当年当地交管部门正式通知为准），游客那拉提景区游览结束后，将免费赠送换乘7座或5座车经独库公路中段（那拉提--巴音布鲁克镇）前往巴音布鲁克镇，独库公路为最美网红公路、英雄之路、被《中国国家地理》评选为“纵贯天山脊梁的景观大道”，同时也被称之为：“最美自驾公路”，我们沿独库公路蜿蜒而上，一弯一景，景景不同，甚为壮美；
                <w:br/>
                【备选线路】：
                <w:br/>
                新源/那拉提镇—那拉提草原—绕行218—巴音布鲁克镇（约280KM，行车约 4小时 ）
                <w:br/>
                【特别说明】因独库公路通行受季节天气影响较大，即使开通期间遇下雨塌方也会临时封路，故在独库公路未开通或封闭管制期间，则绕道218国道，途经巩乃斯林场、火烧桥检查站处前往巴音布鲁克镇，费用同等，请知悉。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
                <w:br/>
                马等，请勿靠近，一定要注意安全；
                <w:br/>
                4、景区内偶尔会有商贩兜售的纪念品或特色小饰品等，属于景区商业行为，与我公司无关；
                <w:br/>
                5、景区步行栈道较多，建议您在出发前准备一双舒适便于徒步的鞋；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巴音布鲁克镇→巴音布鲁克草原·天鹅湖·朗润寺·九曲十八湾→独库公库中段+北段→乔尔玛烈士陵园→奎屯/独山子/乌苏（约300公里，车程约5小时）
                <w:br/>
              </w:t>
            </w:r>
          </w:p>
          <w:p>
            <w:pPr>
              <w:pStyle w:val="indent"/>
            </w:pPr>
            <w:r>
              <w:rPr>
                <w:rFonts w:ascii="微软雅黑" w:hAnsi="微软雅黑" w:eastAsia="微软雅黑" w:cs="微软雅黑"/>
                <w:color w:val="000000"/>
                <w:sz w:val="20"/>
                <w:szCs w:val="20"/>
              </w:rPr>
              <w:t xml:space="preserve">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
                <w:br/>
                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【独库公路】独库开放期间（每年只在 6 月至 9 月底开通），换乘小车经独库中段+北段前往奎屯，我们沿独库公路北上，途经乔尔玛，缅怀为了修筑独库公路而献出生命的168名革命烈士；（此天不含餐沿途餐厅较少，故请提前准备零食干粮和水，以备路上所需）。
                <w:br/>
                <w:br/>
                【备选线路】：
                <w:br/>
                巴音布鲁克镇—巴音布鲁克草原—和静（约320KM，行车约 5.5小时 ）
                <w:br/>
                【特别说明】因独库公路通行受季节天气影响较大，即使开通期间遇下雨塌方也会临时封路，故在独库公路未开通或封闭管制期间，则按备选方案执行，费用同等，请知悉。
                <w:br/>
                温馨提示：
                <w:br/>
                1、景区内当地牧民以放牧为生，他们热情好客，请尊重少数民族生活习惯，如遇到牲畜，如牛、马等，请勿靠近，一定要注意安全；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独山子/奎屯→独山子大峡谷→乌鲁木齐（约250公里，车程约4小时）
                <w:br/>
              </w:t>
            </w:r>
          </w:p>
          <w:p>
            <w:pPr>
              <w:pStyle w:val="indent"/>
            </w:pPr>
            <w:r>
              <w:rPr>
                <w:rFonts w:ascii="微软雅黑" w:hAnsi="微软雅黑" w:eastAsia="微软雅黑" w:cs="微软雅黑"/>
                <w:color w:val="000000"/>
                <w:sz w:val="20"/>
                <w:szCs w:val="20"/>
              </w:rPr>
              <w:t xml:space="preserve">
                【独山子大峡谷】（赠送，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w:br/>
                【备选线路】：
                <w:br/>
                和静—乌鲁木齐（单程约500公里，行程约8小时）
                <w:br/>
                【若D08住和静，则D09自动按此备选方案进行行程，请知悉。】
                <w:br/>
                【达坂城风力发电站】（途经）当年号称为亚洲最大的风力发电站---达坂城风力发电站，一幢幢风力发电机组像列兵一样矗立在道路两旁，煞是壮观，同时西电东输也有这里的一份贡献；
                <w:br/>
                【新疆盐湖】（途经）被称为‘中国死海’的新疆盐湖，在太阳的直晒下，湖面呈现出白茫茫的一片，让很多游客为之称奇，这里也成为了乌鲁木齐和外地游人争向前往的好去处；
                <w:br/>
                【达坂城古镇】（赠送，游览时间约40分钟）据《西州图经》记载，“白水涧道，右道出闪河县界，至西北向处月以西诸蕃，足水草，通车马”，故称此道为白水涧，此城为白水镇，新疆被称为：歌舞之乡，新疆的民歌也是家喻户晓，被广大老百姓广为传唱，其中‘达坂城的姑娘’把新疆的达坂城镇给宣传了出去，这也让我们记住了一位传奇歌者王洛宾，人称：西部歌王，现在也称为达坂城古镇，现在的古镇是在原有遗址的旁边仿建而成，镇中有王洛宾艺术馆，奇石馆，文史馆，车马店等；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温馨提示：
                <w:br/>
                1、新疆之行即将结束，感谢您对我们工作的支持和理解，我们会不断的加强完善自我，争取做到更好，提供更优质的服务；
                <w:br/>
                2、如果您对本次新疆之行感到满意，请把新疆介绍给您的身边的每一位朋友，大美新疆热烈欢迎您再次到来，祝您一路平安。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乌鲁木齐—厦门
                <w:br/>
              </w:t>
            </w:r>
          </w:p>
          <w:p>
            <w:pPr>
              <w:pStyle w:val="indent"/>
            </w:pPr>
            <w:r>
              <w:rPr>
                <w:rFonts w:ascii="微软雅黑" w:hAnsi="微软雅黑" w:eastAsia="微软雅黑" w:cs="微软雅黑"/>
                <w:color w:val="000000"/>
                <w:sz w:val="20"/>
                <w:szCs w:val="20"/>
              </w:rPr>
              <w:t xml:space="preserve">
                早餐后客人自由活动（酒店12点前要退房），后乘车前往机场，客人自行凭身份证换取登机牌办理登记手续，乘（航班待定）返回，结束愉快之旅。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1.含厦门/乌鲁木齐往返机票经济舱，机场建设费及燃油附加税；（机票为特价票、不得签改及退票、名字不得有误！如因名单提供错误造成损失由游客自行承担）。
                <w:br/>
                住宿：全程安排5晚携程三钻酒店+4晚舒适型干净卫生酒店；具体酒店以当天确定酒店为主，单房差自理；
                <w:br/>
                用餐：全程酒店均含早，含7正餐（含特色餐，平均餐标30元/人/正），若客人不用，费用不退；十人一桌八菜一汤，不足10人将根据实际人数酌情安排用餐，维持餐标不变；
                <w:br/>
                交通：专享航空座椅2+1高端陆地头等舱，29人以内精品团，（不足10人则根据人数调换车型，费用同等）；
                <w:br/>
                景点：包含行程中所列景点首道门票及区间车；
                <w:br/>
                导游：新疆当地优秀国语导游，10人以下（含10人）司机兼向导，负责驾驶、安排住宿、安排门票，简单讲解介绍；
                <w:br/>
                购物：全程0购物（注：景区内的各种小商店不计旅游行程中规定的购物点）；
                <w:br/>
                儿童：儿童1.2米以下价格，只含半餐+车位+导服！若产生其他费用，由家长现场购买。
                <w:br/>
                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73岁以上老人恕不能接待；
                <w:br/>
                保险：新疆当地旅行社责任险，强烈建议客人购买相关的个人保险；
                <w:br/>
                备注：行程中参考酒店如遇满房或被征用，我社有权安排其他同级酒店入住。
                <w:br/>
                备注：本产品无年龄、无同车、无区域限制
                <w:br/>
                友情提示：此产品为打包销售产品，行程内任何景点和餐、住宿等，如因客人自愿放弃或特殊原因不能游览均不退费用！也不等价兑换其余产品！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2、旅游意外伤害保险及航空意外险（建议旅游者购买）；
                <w:br/>
                3、酒店押金和单间差或加床费用；
                <w:br/>
                4、园中园门票及景区内的小交通及所有消费；
                <w:br/>
                5、自由活动期间的餐食费和交通费；
                <w:br/>
                6、酒店内洗衣、理发、电话、传真、收费电视、饮品、烟酒等个人消费。
                <w:br/>
                7、因交通延阻、罢工、天气、飞机机器故障、航班取消或更改时间等不可抗力原因所引致的额外费用。
                <w:br/>
                8、因旅游者违约、自身过错、自身疾病导致的人身财产损失而额外支付的费用；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按实际产生的退改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2025-05-26T03:29:49+08:00</dcterms:created>
  <dcterms:modified xsi:type="dcterms:W3CDTF">2025-05-26T03:29:49+08:00</dcterms:modified>
</cp:coreProperties>
</file>

<file path=docProps/custom.xml><?xml version="1.0" encoding="utf-8"?>
<Properties xmlns="http://schemas.openxmlformats.org/officeDocument/2006/custom-properties" xmlns:vt="http://schemas.openxmlformats.org/officeDocument/2006/docPropsVTypes"/>
</file>