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【总统八号游轮】上水双飞5日游行程单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CY1747626470BE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武汉市-重庆市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★推荐理由： 好玩不拥挤， 武汉进重庆出、不走回头路！飞机+游轮休闲度假游，冬季恒温舒适，夏季凉爽避暑！带长辈！带小孩！带爱人！尽亨天伦之乐！
                <w:br/>
                ★丰富体验； 船长迎宾酒会+歌舞晚会+宾主联欢晚会+晨间太极+沿途风景介绍+知识讲座..游轮活动丰富!娱乐厅+阅览室+健身房+棋牌室......部分游轮更有游泳池+电影院…游轮设施丰富! 
                <w:br/>
                ★精心设计：武汉进重庆回，全程不走回头路！
                <w:br/>
                三峡“瞿塘峡/ 巫峡/ 西陵峡
                <w:br/>
                重庆“渣滓洞/白公馆/磁器口古镇/解放碑/朝天门/洪崖洞”等著名景点全包览！
                <w:br/>
                游轮包含；丰都双桂山、神农溪、三峡大坝三大景点
                <w:br/>
                可自选游“丰都鬼城、烽烟三国演出、白帝城、升船机”
                <w:br/>
                ★住宿；宜昌登船，4晚入住江景阳台双人间（27平超大空间），睡到自然醒，全景落地窗视野开阔，沿岸美景一览无余！陆地一晚商务酒店双标间，深度游览江城武汉。
                <w:br/>
                ★用餐：游轮中西自助美食/特色桌餐+湖北、重庆风味陆地美食餐+著名小吃街户部巷、磁器口、洪崖洞自由活动，体验舌尖上的汉渝!
                <w:br/>
                ★品质保证：全程无购物，推荐自费项目完全自愿参加！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福建--武汉-宜昌
                <w:br/>
              </w:t>
            </w:r>
          </w:p>
          <w:p>
            <w:pPr>
              <w:pStyle w:val="indent"/>
            </w:pPr>
            <w:r>
              <w:rPr>
                <w:rFonts w:ascii="微软雅黑" w:hAnsi="微软雅黑" w:eastAsia="微软雅黑" w:cs="微软雅黑"/>
                <w:color w:val="000000"/>
                <w:sz w:val="20"/>
                <w:szCs w:val="20"/>
              </w:rPr>
              <w:t xml:space="preserve">
                厦门/晋江/福州机场集合，乘班机（早上7点左右）赴武汉，抵达后前往参观中国三大名楼之一的【黄鹤楼】（赠送游览，不去不退费，无优惠可退）。黄鹤楼濒临万里长江，雄踞蛇山之巅，挺拔独秀，辉煌瑰丽，很自然就成了名传四海的游览胜地。“昔人已乘黄鹤去，此地空余黄鹤楼。黄鹤一去不复返，白云千载悠悠。晴川历历汉阳树，芳草萋萋鹦鹉洲。远观长江大桥、 后根据时间选择参观【辛亥革命博物馆或湖北省博物馆（免门票，周一闭馆）以预约为准】：全称为武汉辛亥革命博物馆，也称武汉辛亥革命纪念馆，武汉辛亥革命武昌起义纪念馆。馆址为中华民国军政府鄂军都督府旧址，也称武昌起义军政府旧址、辛亥革命军政府旧址、辛亥革命武昌起义军政府旧址等，俗称红楼。
                <w:br/>
                <w:br/>
                     或是前往游览中国最大的城中湖—东湖景区（免门票，环保车自理），位于湖北省武汉市中心城区，是国家AAAAA级旅游景区，全国文明风景旅游区示范点，中国首批国家重点风景名胜区，是以大型自然湖泊为核心，湖光山色为特色，集旅游观光、休闲度假、科普教育为主要功能的旅游景区，在中国的历史文化和风景名胜中具有重要地位，每年接待游客达数百万人次，是华中地区最大的风景游览地，也是中国最大的城中湖。
                <w:br/>
                <w:br/>
                 后乘车前往宜昌（根据人数安排动车或大巴车，以安排为准，不在另行通知），抵达后转乘船方专用大巴前往码头登船，开启三峡之旅。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五星游船双人江景房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三峡大坝-自费三峡人家-自费升船机
                <w:br/>
              </w:t>
            </w:r>
          </w:p>
          <w:p>
            <w:pPr>
              <w:pStyle w:val="indent"/>
            </w:pPr>
            <w:r>
              <w:rPr>
                <w:rFonts w:ascii="微软雅黑" w:hAnsi="微软雅黑" w:eastAsia="微软雅黑" w:cs="微软雅黑"/>
                <w:color w:val="000000"/>
                <w:sz w:val="20"/>
                <w:szCs w:val="20"/>
              </w:rPr>
              <w:t xml:space="preserve">
                06:45-07:45自助早餐
                <w:br/>
                <w:br/>
                08:00-12:00上岸游览自费项目【三峡人家】或是在船自由活动
                <w:br/>
                <w:br/>
                12:30-13:30自助午餐  上岸游览自费项目【三峡大坝升船机】，该行程先游览包含景点三峡
                <w:br/>
                <w:br/>
                大坝，行程结束后将换乘观光船继续
                <w:br/>
                <w:br/>
                14:00-19:00升船机行程，全部行程结束后送回游船(具体安排详见游船行程)
                <w:br/>
                <w:br/>
                14:30-17:30上岸游览包含景点【三峡大坝】(不含码头缆车费，不含景区内电瓶车费)
                <w:br/>
                <w:br/>
                19:00-20:00自助晚餐    总统游轮鸣笛起航上行（具体启航时间以船上通知为准）
                <w:br/>
                <w:br/>
                <w:br/>
                <w:br/>
                三峡大坝：登上5A级旅游景区坛子岭观景点你能鸟瞰三峡工程全貌，体会毛主席诗句“截断巫山云雨，高峡出平湖”的豪迈情怀；整个园区以高度的递增从上至下分为三层，主要由模型展示厅、万年江底石、大江截流石、三峡坝址基石、银版天书及坛子岭观景台等景观，还有壮观的喷泉、秀美的瀑布、蜿蜒的溪水、翠绿的草坪贯穿其间，放眼望去，静中有动，动中有静，仿佛置身于美妙的乐园。185观景平台位于三峡大坝坝顶公路的左岸端口处，因与三峡坝顶齐高，同为海拔185米而得名。站在平台上向下俯看，就如同身临坝顶，可以近距离感受大坝雄姿，同时领略高峡出平湖的壮丽景观。
                <w:br/>
                <w:br/>
                <w:br/>
                <w:br/>
                注：期间会选择停靠忠县码头；可自愿选择观看烽烟三国演出，费用自理。（温馨提示：人数50人以上成团才会停靠，准确停靠时间以游船实际运行时刻为准，自由活动期间请游客注意安全不要私自下船）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五星游船双人江景房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神农溪-巫峡-瞿塘峡-白帝城
                <w:br/>
              </w:t>
            </w:r>
          </w:p>
          <w:p>
            <w:pPr>
              <w:pStyle w:val="indent"/>
            </w:pPr>
            <w:r>
              <w:rPr>
                <w:rFonts w:ascii="微软雅黑" w:hAnsi="微软雅黑" w:eastAsia="微软雅黑" w:cs="微软雅黑"/>
                <w:color w:val="000000"/>
                <w:sz w:val="20"/>
                <w:szCs w:val="20"/>
              </w:rPr>
              <w:t xml:space="preserve">
                06:45-07:45自助早餐
                <w:br/>
                <w:br/>
                08:00-11:30上岸游览包含景点神农溪
                <w:br/>
                <w:br/>
                12:00-13:00自助午餐；约13:00游船经过巫峡(45公里，幽深秀丽，观神女峰)游船进入长江三峡第二段峡谷—幽深秀丽的【巫峡】，领略巫山十二峰的美丽传说！
                <w:br/>
                <w:br/>
                约15:00游船经过瞿塘峡(8公里，雄伟壮观，观夔门)上岸游览自费项目奉节【白帝城】，或是在船自由活动
                <w:br/>
                <w:br/>
                19:00-20:00自助晚餐     
                <w:br/>
                <w:br/>
                <w:br/>
                <w:br/>
                神农溪：是一条充满远古之梦和历史足迹的溪河，是一条以人文景观与自然景观融为一体的黄金翡翠般的水道。它集天地之灵气，凝日月之精华，有着美丽独特的峡谷风光。奇特险峻的峰峦，碧绿清澈的溪水，茂密葱茏的植被，令人赞不绝口，留恋此景。
                <w:br/>
                <w:br/>
                <w:br/>
                <w:br/>
                注：期间会选择停靠奉节白帝城码头；游客在船自由活动。（温馨提示：人数50人以上成团才会停靠，准确停靠时间以游船实际运行时刻为准，自由活动期间请游客注意安全不要私自下船）。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五星游船双人江景房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丰都鬼城-双桂山
                <w:br/>
              </w:t>
            </w:r>
          </w:p>
          <w:p>
            <w:pPr>
              <w:pStyle w:val="indent"/>
            </w:pPr>
            <w:r>
              <w:rPr>
                <w:rFonts w:ascii="微软雅黑" w:hAnsi="微软雅黑" w:eastAsia="微软雅黑" w:cs="微软雅黑"/>
                <w:color w:val="000000"/>
                <w:sz w:val="20"/>
                <w:szCs w:val="20"/>
              </w:rPr>
              <w:t xml:space="preserve">
                06:45-07:45自助早餐
                <w:br/>
                <w:br/>
                08:00-11:30上岸游览自费景点【丰都鬼城】，或船上自由活动
                <w:br/>
                <w:br/>
                12:00-13:00自助午餐
                <w:br/>
                <w:br/>
                13:30-15:00上岸游览包含景点【丰都双桂山】
                <w:br/>
                <w:br/>
                19:00-20:00自助晚餐
                <w:br/>
                <w:br/>
                20:30-23:00结账时间
                <w:br/>
                <w:br/>
                <w:br/>
                <w:br/>
                丰都双桂山：因唐代其山间两颗千年桂树而得名，北宋嘉祐四年（公元1059年），大文豪苏东坡父子到此游双桂山观白露，咏下了著名的《仙都山鹿》和“白鹭夜鸣迎嘉宾”的传说，故又名鹿鸣山。双桂山海拔401米，前临浩浩长江，山上林木苍翠、百鸟争鸣。景色秀丽、古迹荟萃，是一处集自然景观和人文景观于一体的著名风景区，有“丰都名山以鬼神闻名中外，双桂山因文学氛围著称古今”之说。园区内有恩来亭、贺龙阁、护国亭、大观园、苏公祠、丰都孔庙、钟鼓楼、九龙壁、九狮壁、汉砖壁、鹿鸣书院、道子堂、观音阁等20余处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五星游船双人江景房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重庆市内一日游-返程
                <w:br/>
              </w:t>
            </w:r>
          </w:p>
          <w:p>
            <w:pPr>
              <w:pStyle w:val="indent"/>
            </w:pPr>
            <w:r>
              <w:rPr>
                <w:rFonts w:ascii="微软雅黑" w:hAnsi="微软雅黑" w:eastAsia="微软雅黑" w:cs="微软雅黑"/>
                <w:color w:val="000000"/>
                <w:sz w:val="20"/>
                <w:szCs w:val="20"/>
              </w:rPr>
              <w:t xml:space="preserve">
                6:45-08:30办理离船手续、结账、交还房卡
                <w:br/>
                <w:br/>
                07:00-07:30自助早餐   后下船
                <w:br/>
                <w:br/>
                乘车前往参观【红岩村】（游览约60分钟）或者【红岩魂陈列馆】（停留约40分钟），红岩村位于渝中区化龙桥附近，北濒嘉陵江。抗日战争时期，中共中央南方局和八路军驻渝办事处设于红岩村。周恩来、董必武、叶剑英、博古、吴玉章、王若飞、邓颖超等中共著名领导人曾在此生活、工作，历时8年，为中国抗日战争胜利作出了卓越的贡献。现红岩村展区分为二部分，一是八路军办事处旧址，二是红岩革命纪念馆。红岩魂陈列馆建成于1963年，上下分为两层。原址为"中美合作所"阅兵台。其名称在建馆之初为"重庆中美合作所集中营美蒋罪行展览馆"，随着《红岩魂》展览在全国的影响不断扩大，1999年陈列馆改名为"红岩魂陈列馆"。后参观【白公馆】（游览约35分钟），这里原是四川军阀白驹的郊外别墅，又名为“香山别墅”。附近老百姓还是习惯性的称为“白公馆”。1939年军统局用30两黄金将其强行购买，改造成秘密监狱用于关押革命人士。后逛【特产中心】（约100分钟，不属于购物店，无任何强制消费），随后游览【磁器口古镇】（自行观光约40分钟）：原名龙隐镇，位于嘉陵江畔，始建于宋代，为历史文化名街，重庆市重点保护传统街，拥有一江两溪三山四街"的独特地貌，在全国广负盛名，被赞誉为"小重庆"，是感受老重庆民俗生活的好去处。接着前往打卡【李子坝轻轨站】（停留约15分钟）世界所罕见的城市交通景观，最著名的“网红车站”，魔幻“8D”山城重庆代言者。参观【人民广场】（约40分钟），该广场与重庆人民大礼堂、三峡博物馆遥相呼应，形成三位一体、气势恢弘的新的城市景观。后游览重庆网红打卡地【洪崖洞民俗风景区】（游览约30分钟），这里因水而生、顺崖而长，高低错落、依山就势，是重庆市重点景观工程，主要景点由吊脚楼、仿古商业街等景观组成，充分体现山水重庆的独有特色，成为近年最具代表性的“城市名片。行程中可自愿自费体验特色项目148元/人（乘轻轨穿大楼感受神一般的交通，欣赏民俗表演、体验登高楼观赏重庆全景，游洪崖洞1980街区等穿越时空感受老重庆生活）。
                <w:br/>
                <w:br/>
                后根据航班时间送机场乘机返回福建
                <w:br/>
                <w:br/>
                说明：行程中红岩村或红岩魂陈列馆游览由导游根据当日交通状况与景区流量临时确定选一安排
                <w:br/>
                <w:br/>
                动车行程；返回酒店休息，第二天一早送站返回，也可升级晚上乘机返回，差价100元左右现询确认。
                <w:br/>
                <w:br/>
                飞机行程；后根据航班时间，集合乘车前往机场，乘（时间待定）班机返回，结束愉快旅程，回到温馨的家。
                <w:br/>
                <w:br/>
                <w:br/>
                <w:br/>
                特别说明：今日重庆市区游览根据时间灵活安排，无法参观的景点则取消游览，无费用可退，游客可选择品尝重庆特色小吃及火锅。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家中</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大交通：往返两程经济舱机票及机建燃油费或往返动车二等座飞天。
                <w:br/>
                <w:br/>
                住宿：四晚住五星豪华游轮双人标准间。
                <w:br/>
                <w:br/>
                用车：行程内空调旅游车,根据人数安排用车，保证一人一正座。
                <w:br/>
                <w:br/>
                游船：宜昌—重庆五星级豪华游轮。
                <w:br/>
                <w:br/>
                用餐：含4早7正餐，游轮正餐为自助餐或欢迎宴（桌餐）。
                <w:br/>
                <w:br/>
                门票：船上包含三大景点，不去不退费，陆地注明景点，根据时间安排游览，其它未含项目自愿选择参加。
                <w:br/>
                <w:br/>
                导服：持证中文地陪导游服务（飞机/动车/接送站无导游，陆地游览8人以下无导游，8人以上安排导游陪同游览及接送机服务，或是当地拼团游）船上为船方统一安排陪同服务。
                <w:br/>
                <w:br/>
                保险：含旅行社责任险。
                <w:br/>
                <w:br/>
                【儿童】：只含往返基本交通、当地旅游车位、半餐、导游（如需床位、门票等其它费用均由家长现付当地导游）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自费项目、单房差、航空保险、旅游意外险、在船期间的酒吧、饮料、洗衣、理发、
                <w:br/>
                <w:br/>
                邮电、医疗、按摩、购物等费用。
                <w:br/>
                <w:br/>
                游轮上所有自费项目圴为自愿自费，不参加则在船上自由活动休息。
                <w:br/>
                <w:br/>
                自费景点：
                <w:br/>
                <w:br/>
                丰都鬼城 290/人（游览时间不低于90分钟）
                <w:br/>
                <w:br/>
                白帝城景区 290/人（游览时间不低于90分钟）
                <w:br/>
                <w:br/>
                三峡升船机 320/人（游览时间不低于40分钟）
                <w:br/>
                <w:br/>
                三峡人家 290/人 （游览时间不低于90分钟）
                <w:br/>
                <w:br/>
                重庆特色深度游 148/人（游览时间不低于90分钟）
                <w:br/>
                <w:br/>
                自费景点船上根据当个航次的具体运行，有可能有变动，景点及价格以游船实际为准。
                <w:br/>
                <w:br/>
                自费项目（自费项目根据自愿参加的原则，自愿参与者请签字配合，并且船上根据报名人数达到50人才会选择停靠。实际游览时间以船运行时间为准。）
                <w:br/>
                <w:br/>
                自理景点=门票+导游导服费+码头靠泊费+过港费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游轮上所有自费项目圴为自愿自费，不参加则在船上自由活动休息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三峡升船机</w:t>
            </w:r>
          </w:p>
        </w:tc>
        <w:tc>
          <w:tcPr/>
          <w:p>
            <w:pPr>
              <w:pStyle w:val="indent"/>
            </w:pPr>
            <w:r>
              <w:rPr>
                <w:rFonts w:ascii="微软雅黑" w:hAnsi="微软雅黑" w:eastAsia="微软雅黑" w:cs="微软雅黑"/>
                <w:color w:val="000000"/>
                <w:sz w:val="20"/>
                <w:szCs w:val="20"/>
              </w:rPr>
              <w:t xml:space="preserve">游轮上所有自费项目圴为自愿自费，不参加则在船上自由活动休息</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白帝城景区</w:t>
            </w:r>
          </w:p>
        </w:tc>
        <w:tc>
          <w:tcPr/>
          <w:p>
            <w:pPr>
              <w:pStyle w:val="indent"/>
            </w:pPr>
            <w:r>
              <w:rPr>
                <w:rFonts w:ascii="微软雅黑" w:hAnsi="微软雅黑" w:eastAsia="微软雅黑" w:cs="微软雅黑"/>
                <w:color w:val="000000"/>
                <w:sz w:val="20"/>
                <w:szCs w:val="20"/>
              </w:rPr>
              <w:t xml:space="preserve">游轮上所有自费项目圴为自愿自费，不参加则在船上自由活动休息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丰都鬼城</w:t>
            </w:r>
          </w:p>
        </w:tc>
        <w:tc>
          <w:tcPr/>
          <w:p>
            <w:pPr>
              <w:pStyle w:val="indent"/>
            </w:pPr>
            <w:r>
              <w:rPr>
                <w:rFonts w:ascii="微软雅黑" w:hAnsi="微软雅黑" w:eastAsia="微软雅黑" w:cs="微软雅黑"/>
                <w:color w:val="000000"/>
                <w:sz w:val="20"/>
                <w:szCs w:val="20"/>
              </w:rPr>
              <w:t xml:space="preserve">游轮上所有自费项目圴为自愿自费，不参加则在船上自由活动休息</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重庆特色深度游</w:t>
            </w:r>
          </w:p>
        </w:tc>
        <w:tc>
          <w:tcPr/>
          <w:p>
            <w:pPr>
              <w:pStyle w:val="indent"/>
            </w:pPr>
            <w:r>
              <w:rPr>
                <w:rFonts w:ascii="微软雅黑" w:hAnsi="微软雅黑" w:eastAsia="微软雅黑" w:cs="微软雅黑"/>
                <w:color w:val="000000"/>
                <w:sz w:val="20"/>
                <w:szCs w:val="20"/>
              </w:rPr>
              <w:t xml:space="preserve">如有深度游玩的旅客可考虑参加，自愿自选。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报价为与大厅同层价格，游客如需指定楼层，每上一层在报价的基础上加100-150元/人/层，根据每艏游船不同，可以指定游船3-6楼不等，具体以报名咨询时为准；其他特殊房型价格以客人在旅行社（或门市部）咨询为准，根据客人特殊需求另行付费安排）。
                <w:br/>
                <w:br/>
                2、此游船票为提前团队采购优惠价，是包装统一价格，客人自愿放弃的景点及用餐不退费。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一经确认不退不换!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2025-05-26T01:52:58+08:00</dcterms:created>
  <dcterms:modified xsi:type="dcterms:W3CDTF">2025-05-26T01:52:58+08:00</dcterms:modified>
</cp:coreProperties>
</file>

<file path=docProps/custom.xml><?xml version="1.0" encoding="utf-8"?>
<Properties xmlns="http://schemas.openxmlformats.org/officeDocument/2006/custom-properties" xmlns:vt="http://schemas.openxmlformats.org/officeDocument/2006/docPropsVTypes"/>
</file>