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6月帝都记5日游行程单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BJ1749200924Cs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坐黄包车在老北京胡同里转悠转悠，感受老北京的文化生活.
                <w:br/>
                【VIP小团】 4-8人精品小团
                <w:br/>
                【高端酒店】入住二环三环沿线五钻/五星酒店
                <w:br/>
                0购物 0景交0自费绝对纯净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
                <w:br/>
              </w:t>
            </w:r>
          </w:p>
          <w:p>
            <w:pPr>
              <w:pStyle w:val="indent"/>
            </w:pPr>
            <w:r>
              <w:rPr>
                <w:rFonts w:ascii="微软雅黑" w:hAnsi="微软雅黑" w:eastAsia="微软雅黑" w:cs="微软雅黑"/>
                <w:color w:val="000000"/>
                <w:sz w:val="20"/>
                <w:szCs w:val="20"/>
              </w:rPr>
              <w:t xml:space="preserve">
                厦门乘航班前往北京, 接客人后参观【天坛公园】（通票，游览时间不少于1小时）天坛是明、清两朝皇帝祭天、求雨和祈祷丰年的专用祭坛，是世界上现存规模最大、最完美的古代祭天建筑群。游览【前门大街】穿越时光，历史风貌保护区【鲜鱼口小吃街】、【大栅栏】它保留了原汁原味的老北京风情，80多家中华老字号汇聚于此，古色古香的五牌楼，风格各异的古建筑，构成了一幅独特的古都风情画。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早餐：酒店享用早餐
                <w:br/>
                <w:br/>
                游览世界上最大城市中心广场【天安门广场】，参观【毛主席纪念堂】（以上景点为国家公共设施，如遇国家政治活动无法参观，旅行社不予负责，现在团队预约只有1000张，需客人自行预约，我社会尽量帮客人预约，如预约不上，可观外景，不另行安排），外观【人民英雄纪念碑】，外观【国家大剧院外景】；参观【中国国家博物馆】（没有团队预约窗口，我社会尽量想办法约如预约不上则改为军事博物馆或其它博物馆由我社安排，或观外景不做另外安排），它代表国家收藏、研究、展示、阐释能够反映中华优秀传统文化、革命文化和社会主义先进文化代表性物证的最高机构，是国家最高历史文化艺术殿堂和文化客厅。地下一层古代中国主题馆，更是珍藏古代劳动人民智慧结晶的文物，成为北京首屈一指的网红打卡地。参观明清二代皇宫-【故宫博物院】（故宫实名制购票，请带好身份证，故宫每周一闭馆)  ，故宫是中国现存最大保存最完整规模最大的木质结构皇家古建筑群，被誉为“世界五大宫之首”故宫规模宏伟，布局严整，收藏有许多的稀世文物，是我国古代建筑、文化、艺术的精华，我们耳熟能详的甄嬛、孝庄、慈禧等一众皇家女人们的爱恨情仇诸多故事大多发生在这里。
                <w:br/>
                【今日贴士】： 
                <w:br/>
                <w:br/>
                一.因故宫每日限流四万人提前7天放票，毛主席纪念堂团队每日限流1000人，提前6天放票，针对此限流情况，将会出现故宫，毛主席纪念堂不能预约成功的现象，我社不保证绝对出票。若故宫未约到票将做以下安排：1.替换其它景点产生差价多退少补 。2.退故宫门票改外观。若毛主席纪念堂未约到票，则视为不可抗力因素取消参观或外观，报名此产品视为已知晓，不接受未预约上门票产生的投诉，敬请谅解！
                <w:br/>
                <w:br/>
                二、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早餐：酒店享用早餐
                <w:br/>
                乘车前往万里长城最著名的一段【慕田峪长城】。慕田峪长城全长5400米，享有“万里长城，慕田峪独秀”的美誉。它是由明朝皇帝朱元璋手下大将徐达在北刘长城的遗址上督建而成的。该段长城东连古北口，西接居庸关，自古以来就是拱卫京畿的军事要外，有正关台、大角楼、鹰飞倒仰等景观，长城墙体保持完整，较好地体现了长城的古韵，有着深厚的历史价值和较高的文化价值。
                <w:br/>
                参观【奥林匹克公园】２９届北京奥运会主会场【鸟巢、国家游泳中心水立方外景】园区中心景观路线，公园占地面积1000多公顷；
                <w:br/>
                【今日贴士】：1、因长城距市区距离较远（约80KM），游览长城当天的叫早时间和早餐时间可能会比其它几天早起，请做好早起准备。2、长城游览为登山类游览行程，请提前准备好适合登山的装备。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早餐：酒店享用早餐
                <w:br/>
                前往皇家园林【颐和园】晚清时期作为慈禧太后的颐养之地。园内最有特色的是长廊，以精美的绘画著称，有546幅西湖胜景和8000多幅人物故事、山水花鸟。车览【清华大学或北大外景】可下车拍照；参观万园之园的【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逛逛被誉为“购物天堂”的【西单商务区】，不仅有全国最大图书最全的西单图书大厦，还有集服饰，吃、喝、玩、乐于一体的西单大悦城、中友百货、君太百货、西单商场、明珠购物中心等诸多商场，更有数不清的时尚小店。琳琅满目的商品、天南地北的美食，再加上丰富的娱乐休闲场所，让西单成为一个北京最著名的都市休闲乐园。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北京-厦门
                <w:br/>
              </w:t>
            </w:r>
          </w:p>
          <w:p>
            <w:pPr>
              <w:pStyle w:val="indent"/>
            </w:pPr>
            <w:r>
              <w:rPr>
                <w:rFonts w:ascii="微软雅黑" w:hAnsi="微软雅黑" w:eastAsia="微软雅黑" w:cs="微软雅黑"/>
                <w:color w:val="000000"/>
                <w:sz w:val="20"/>
                <w:szCs w:val="20"/>
              </w:rPr>
              <w:t xml:space="preserve">
                早餐：酒店享用早餐
                <w:br/>
                游览【恭王府】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前往大文豪【郭沫若先生故居】，乘【人力黄包车】，“游”走于老北京胡同儿中，感受北京市井文化，细说发生在胡同里的逸闻趣事，聆听一座座王爷府贝勒府里的悲痛心酸，深度讲解胡同文化。之后根据航班时间送客人前往机场，乘航班返回家乡结束愉快的北京之旅！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厦门/泉州北京往返经济舱机票，含往返机场建设税及燃油费，准确航班以确认为准，准确起飞时间以航空公司电脑为准.机票开出，不得签转、更改、退票，因身份证过期、未带户口本造成损失由客人自负。
                <w:br/>
                2、住宿：北京全程入住二三环沿线携程标定五钻酒店 ,安排标间/大床 （参考酒店： 北京赛特酒店等或同级别酒店）房差1100元
                <w:br/>
                3、用餐：4早7正 （正餐八菜二汤）(餐标： 5中餐60元/人/餐  2晚餐80元/人/餐，餐厅均为我社精选餐厅如遇特殊情况我社有权调整餐厅，敬请谅解！)；早餐&lt;早餐为酒店赠送，不吃不退费用；儿童不占床不含早&gt;；团餐8人一桌6菜一汤，10人一桌八菜一汤，不足8人根据实际情况安排菜量; 特别提示：团餐不吃不退费；(如人数较少可按餐标点餐多退少补原则)
                <w:br/>
                4、门票：以上行程所含景点首道门票，
                <w:br/>
                5、服务：杜绝换导影响质量，签约导游  幽默亲切  富有爱心 三年以上工作经验；全程旅游车（保证一人一正座），如收客人数6人以内（含6人）则安排车兼导！
                <w:br/>
                6、儿童（2-12周岁）价格标准：儿童含车、半餐、导服。不含床位，不含早餐，不含门票。
                <w:br/>
                7.特别说明：门票已按优惠价格核算，故老年证，学生证，残疾证等优惠证件不再享受优惠。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1、不含酒店自然单房差或加床、酒店入住的匙牌押金。
                <w:br/>
                2、客人自选个人消费项止。
                <w:br/>
                3、景区内电瓶车、滑道车属景区内另行付费的小交通项目，属于客人自愿消费，不购买的客人须步行。
                <w:br/>
                4、不含因交通延阻、罢工、天气、飞机机器故障、航班取消或更改时间等不可抗力原因所引致的额外费用。
                <w:br/>
                5、酒店内洗衣、理发、电话、传真、收费电视、饮品、烟酒等个人消费。
                <w:br/>
                6、因游客违约、自身过错、疾病导致的财产损失或额外费用。
                <w:br/>
                7、不含旅游人身意外保险及航空意外保险，建议您在报名时购买。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1.故宫、恭王府每周一闭馆，我社有权调整行程，保证不减少景点！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退团收取团款全额50%作为损失。
                <w:br/>
                ▲出团前72小时（含）以内
                <w:br/>
                退团的收取团款全额50%作为损失。
                <w:br/>
                ▲出团前24小时（含）以内
                <w:br/>
                退团的收取团款全额80%作为损失。
                <w:br/>
                ▲当天出团临时退团的收取团款全额的100%作为损失。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2025-08-02T22:31:18+08:00</dcterms:created>
  <dcterms:modified xsi:type="dcterms:W3CDTF">2025-08-02T22:31:18+08:00</dcterms:modified>
</cp:coreProperties>
</file>

<file path=docProps/custom.xml><?xml version="1.0" encoding="utf-8"?>
<Properties xmlns="http://schemas.openxmlformats.org/officeDocument/2006/custom-properties" xmlns:vt="http://schemas.openxmlformats.org/officeDocument/2006/docPropsVTypes"/>
</file>