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【纯享喀伊】双飞8日游行程单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XJ1750302999BP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厦门-乌鲁木齐GS7462（14:10-20:10）
                <w:br/>
                乌鲁木齐-厦门 GS7461（07:50-12:50）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26座2+1豪华座椅
                <w:br/>
                6晚4钻酒店+1晚准四酒店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厦门-乌鲁木齐
                <w:br/>
              </w:t>
            </w:r>
          </w:p>
          <w:p>
            <w:pPr>
              <w:pStyle w:val="indent"/>
            </w:pPr>
            <w:r>
              <w:rPr>
                <w:rFonts w:ascii="微软雅黑" w:hAnsi="微软雅黑" w:eastAsia="微软雅黑" w:cs="微软雅黑"/>
                <w:color w:val="000000"/>
                <w:sz w:val="20"/>
                <w:szCs w:val="20"/>
              </w:rPr>
              <w:t xml:space="preserve">
                约提前2小时抵达厦门高崎机场T4航站楼，乘飞机前往乌鲁木齐疆，抵达新疆维吾尔自治区首府“亚心”乌鲁木齐。导游接机，将您接至下榻酒店。入住后您可自行在市区观光，当日三餐敬请自理。
                <w:br/>
                交通：接机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乌鲁木齐-天山天池-S21沙漠公路-北屯
                <w:br/>
              </w:t>
            </w:r>
          </w:p>
          <w:p>
            <w:pPr>
              <w:pStyle w:val="indent"/>
            </w:pPr>
            <w:r>
              <w:rPr>
                <w:rFonts w:ascii="微软雅黑" w:hAnsi="微软雅黑" w:eastAsia="微软雅黑" w:cs="微软雅黑"/>
                <w:color w:val="000000"/>
                <w:sz w:val="20"/>
                <w:szCs w:val="20"/>
              </w:rPr>
              <w:t xml:space="preserve">
                早餐后，乘车前往【天山天池】 (含门票+区间车, 游览约2小时)是中国新疆维吾尔自治区著名湖泊。在博格达峰北坡山腰。湖面海拔1910米, 南北长3 .5公里, 东西宽0.8～1.5公里, 最深处103米。天池成因有古冰蚀终碛堰塞湖和山崩、滑坡堰塞湖两说。游览石门一线、西小天池、大天池、定海神针、东小天池、南山望雪、西山观松。观赏雪峰倒映, 湖水清绿的世外美境，有种回归山川林的感觉后今天我们将走上“全国第一条交旅深度融合的沙漠探险旅游高速公路”及“科技创新示范工程高速公路”, 近期建设成为“全国第一条具有9智慧+9的轻型高速公路”, 远期建设成为“新疆乃至全国第一条真正意义上的超级高速公路”的【S21阿乌沙漠高速公路】这也是新疆首条沙漠高速公路,南北纵向穿越古尔班通古特沙漠、准噶尔盆地的高速公路 。
                <w:br/>
                晚上抵达往北屯入住。
                <w:br/>
                交通：车程550公里,约6.5小时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北屯-喀纳斯-禾木
                <w:br/>
              </w:t>
            </w:r>
          </w:p>
          <w:p>
            <w:pPr>
              <w:pStyle w:val="indent"/>
            </w:pPr>
            <w:r>
              <w:rPr>
                <w:rFonts w:ascii="微软雅黑" w:hAnsi="微软雅黑" w:eastAsia="微软雅黑" w:cs="微软雅黑"/>
                <w:color w:val="000000"/>
                <w:sz w:val="20"/>
                <w:szCs w:val="20"/>
              </w:rPr>
              <w:t xml:space="preserve">
                早餐后，后乘车前往【喀纳斯】 (含门票+区间车, 游览约3小时)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也可以湖边漫步、林中小憩、感受置身犹如仙境的世外桃源般的惬意。
                <w:br/>
                抵达禾木入住酒店休息。
                <w:br/>
                交通：车程300公里，约5小时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禾木-五彩滩-克拉玛依
                <w:br/>
              </w:t>
            </w:r>
          </w:p>
          <w:p>
            <w:pPr>
              <w:pStyle w:val="indent"/>
            </w:pPr>
            <w:r>
              <w:rPr>
                <w:rFonts w:ascii="微软雅黑" w:hAnsi="微软雅黑" w:eastAsia="微软雅黑" w:cs="微软雅黑"/>
                <w:color w:val="000000"/>
                <w:sz w:val="20"/>
                <w:szCs w:val="20"/>
              </w:rPr>
              <w:t xml:space="preserve">
                早餐后，乘车前往【禾木村】(含景区区间车，游览时间不少于3小时)禾木盆地周围山体宽厚，顶部呈浑圆状，河流多切割为峡谷，地形复杂，禾木河自东北向西南贯穿其间，将草原分割为两半，山地阳坡森林茂密，苍翠欲滴，马鹿、旱獭、雪鸡栖息其间;而阴坡绿草满坡，繁花似锦，芳香四溢，蜜蜂在采花酿蜜牛羊满山遍野觅食撒欢，一派迷人的广袤草原景色。
                <w:br/>
                【禾木哈登观景台】登上哈登观景台，可俯视禾木村以及禾木河的全景远观日出、雪峰与涓涓溪流，近览图瓦人家。是拍摄日出、晨雾、木屋、禾木河的绝佳取景地；
                <w:br/>
                后前往游览天下第一滩”的【五彩滩】(门票含, 游览约40分钟)景区,一河隔两岸。南岸是郁郁葱葱, 茂密的胡杨林; 北岸是色彩斑斓的火山熔岩, 悬崖式的雅丹地貌,山势起伏、颜色多变,兼有火(日出日落)土(雅丹地貌)；
                <w:br/>
                晚上入住克拉玛依酒店。
                <w:br/>
                交通：车程470公里,约6小时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克拉玛依-赛里木湖-清水河
                <w:br/>
              </w:t>
            </w:r>
          </w:p>
          <w:p>
            <w:pPr>
              <w:pStyle w:val="indent"/>
            </w:pPr>
            <w:r>
              <w:rPr>
                <w:rFonts w:ascii="微软雅黑" w:hAnsi="微软雅黑" w:eastAsia="微软雅黑" w:cs="微软雅黑"/>
                <w:color w:val="000000"/>
                <w:sz w:val="20"/>
                <w:szCs w:val="20"/>
              </w:rPr>
              <w:t xml:space="preserve">
                早餐后，乘车前往【赛里木湖】(门票+观光，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途径【果子沟大桥】是伊犁地区的天然门户，是一条南下赛里木湖，北上伊犁河谷的著名峡谷通道，是我国古代通往中亚和欧洲的丝路北新道咽喉，被称为“铁关”，素有伊犁第一景，奇绝仙境之美誉。
                <w:br/>
                晚上入住清水河酒店。
                <w:br/>
                交通：车程560公里,约6.5小时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清水河-薰衣草庄园-那拉提草原-那拉提镇
                <w:br/>
              </w:t>
            </w:r>
          </w:p>
          <w:p>
            <w:pPr>
              <w:pStyle w:val="indent"/>
            </w:pPr>
            <w:r>
              <w:rPr>
                <w:rFonts w:ascii="微软雅黑" w:hAnsi="微软雅黑" w:eastAsia="微软雅黑" w:cs="微软雅黑"/>
                <w:color w:val="000000"/>
                <w:sz w:val="20"/>
                <w:szCs w:val="20"/>
              </w:rPr>
              <w:t xml:space="preserve">
                早餐后，乘车前往观赏【伊帕尔汗薰衣草】（游览时间约40分子）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薰衣草最佳花期为每年6月中旬-7月下旬）
                <w:br/>
                后前往国家AAAAA级风景区【那拉提大草原】（含门票+区间车，游览时间不少于3小时），是世界四大山间草原之一，自古以来就是著名的牧场，交错的河道、平展的河谷、高峻的山峰、茂密的森林交相辉映。雪山脚下的空中草原，牛羊成群，骏马悠闲地吃草或优雅地站着沉思，山花烂漫，开遍山野，不同的季节呈现出不同的花期和颜色，自然和谐。
                <w:br/>
                晚上入住那拉提镇酒店。
                <w:br/>
                交通：车程340公里,约4小时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那拉提镇-独库公路北段-独山子大峡谷-乌鲁木齐
                <w:br/>
              </w:t>
            </w:r>
          </w:p>
          <w:p>
            <w:pPr>
              <w:pStyle w:val="indent"/>
            </w:pPr>
            <w:r>
              <w:rPr>
                <w:rFonts w:ascii="微软雅黑" w:hAnsi="微软雅黑" w:eastAsia="微软雅黑" w:cs="微软雅黑"/>
                <w:color w:val="000000"/>
                <w:sz w:val="20"/>
                <w:szCs w:val="20"/>
              </w:rPr>
              <w:t xml:space="preserve">
                早餐后，需要换乘小车乘车，沿途经过【独库公路北段】独库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前往【独山子大峡谷】拥有“独库秘境，亿年奇观”之称的独山子大峡谷。位于新疆克拉玛依市独山子区境内。这条公路穿越峡谷、冰川、湖泊、草原、森林、戈壁等多种地形地貌，以其瑰丽壮美的景观，“十里不同天，一天游四季‘’的体验。曾荣登国家地理杂志，全国最美公路独库公路第一景，电视剧《九州缥缈录》、电影《飞驰人生》拍摄取景地。
                <w:br/>
                后入住乌鲁木齐酒店。
                <w:br/>
                交通：车程500公里,约8小时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乌鲁木齐-厦门
                <w:br/>
              </w:t>
            </w:r>
          </w:p>
          <w:p>
            <w:pPr>
              <w:pStyle w:val="indent"/>
            </w:pPr>
            <w:r>
              <w:rPr>
                <w:rFonts w:ascii="微软雅黑" w:hAnsi="微软雅黑" w:eastAsia="微软雅黑" w:cs="微软雅黑"/>
                <w:color w:val="000000"/>
                <w:sz w:val="20"/>
                <w:szCs w:val="20"/>
              </w:rPr>
              <w:t xml:space="preserve">
                打包早，导游安排送机，乘飞机返回厦门，结束愉快的行程。
                <w:br/>
                航班：乌鲁木齐-厦门 GS7461（07:50-12:50）
                <w:br/>
                交通：送机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1、大交通：厦门-乌鲁木齐往返机票。
                <w:br/>
                2、住宿：全程6晚4钻酒店+1晚准四贾登峪，均为双人标间，不含单房差；
                <w:br/>
                入住酒店首先检查房间设施，如有问题请立即告知酒店服务员或联系导游，遵守入住酒店规定。如需交押金，请自行保管好押金条。退房时，房间设施无损坏，前台自行办理退押金，前台自行办理退押金。
                <w:br/>
                3、用餐：全程含7早12正，正餐餐标50元/人/正
                <w:br/>
                4、用车：2+1陆地头等舱豪华座驾，头尾普通空调旅游车；
                <w:br/>
                5、导游：当地优秀导游服务；
                <w:br/>
                6、景点：天山天池、S21沙漠公路、喀纳斯、禾木、五彩滩、独山子大峡谷、赛里木湖、那拉提空中草原、独库公路
                <w:br/>
                7.保险：含旅游意外险、责任险；
                <w:br/>
                特别注意：如遇天气.自然灾害等不可抗力因素导致航班延误或取消，我社配合航空公司协调或更改班期，但不承担任何因航班取消或延误带来的一切经济损失如游客签订此行程则代表同意此协议；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1.单房差：全程酒店均为双人标间，不含单房差。
                <w:br/>
                2.门票：景点内的园中园门票
                <w:br/>
                3.差价：升级舱位、升级酒店、升级房型等产生的差价
                <w:br/>
                4.特殊情况：因交通延阻、罢工、天气、飞机机器故障航班取消或更改时间其它不可抗力原因导致的费用
                <w:br/>
                5.个人消费：行程外的自费项目、酒店内洗衣、理发、电话、传真、收费电视、饮品、烟酒等个人消费产生的费用景区。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3、当地海拔高，气温比内地略低，旅游景区紫外线较强，建议戴帽子或防晒霜，应配备清热、解渴、滋润的药物或冲剂，如夏桑菊冲剂等，以免一时难以承受过于干燥的气候。
                <w:br/>
                4、在新疆旅游，因行程较长，气候差别较大，旅游者一时难以适应，可能会出现水土不服症状，旅游者应携带有关药物及一些常备药物，要是有晕车的旅客请自备晕车药，以及创可贴、感冒药或治疗肠胃不适药物等；穿平底鞋登山徒步鞋，方便行走；
                <w:br/>
                5、新疆是水果之乡，到新疆吃水果是一大乐事，但千万不要在吃完水果后再喝热茶水，以免引起腹泻；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9点之后，所产生的费用则需自理；
                <w:br/>
                9、景区设有众多游玩项目娱乐设施，参加活动需根据自身健康情况量力而行，旅途中因自身原因或疾病带来的伤害，由游客自行承担责任。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2025-07-01T19:22:54+08:00</dcterms:created>
  <dcterms:modified xsi:type="dcterms:W3CDTF">2025-07-01T19:22:54+08:00</dcterms:modified>
</cp:coreProperties>
</file>

<file path=docProps/custom.xml><?xml version="1.0" encoding="utf-8"?>
<Properties xmlns="http://schemas.openxmlformats.org/officeDocument/2006/custom-properties" xmlns:vt="http://schemas.openxmlformats.org/officeDocument/2006/docPropsVTypes"/>
</file>