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6月【漫江南·迷情乌镇&amp;莫干山】杭州+莫干山+双水乡（乌镇西栅+西塘）+杭州西湖+灵隐飞来峰-纯玩4日游行程单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ZJ1750640972sQ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杭州+莫干山+双水乡（乌镇西栅+西塘）：
                <w:br/>
                度假胜地·莫干山+乌镇西栅夜景·提灯走桥+千年古镇西塘·汉服体验·西塘游船+漫步杭州西湖+祈福圣地·灵隐飞来峰+河坊街
                <w:br/>
                ——轻奢纯玩·4日游——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
                <w:br/>
                <w:br/>
                厦门出发：厦门-杭州SC2109（06:30-08:00）或SC2111（06:55-08:25）或其他航班，具体航班以实际申请为准！
                <w:br/>
                <w:br/>
                泉州出发：泉州-杭州MF8059（11:30-13:15）或其他航班，具体航班以实际申请为准！
                <w:br/>
                <w:br/>
                【动车参考车次】
                <w:br/>
                <w:br/>
                厦门北-杭州东D3234（07:06-13:43）；
                <w:br/>
                <w:br/>
                泉州-杭州东D3234（07:34-13:43）；
                <w:br/>
                <w:br/>
                漳州-杭州东D3142（07:40-14:49）；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备注1（晚到的高铁客人可自行于杭州火车东站汽车站乘坐大巴车前往乌镇，车费费用45元，末班车15:15发车，费用自理，晚到的机场客人，在机场的出口处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备注2（飞机到的客人，接到之后需要送到杭州东，路程大概一个多小时，到杭州东后客人附近逛逛吃个饭，附近休息一下等动车客人到的再一起去乌镇，请客人按需选择。）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车赴《似水年华》外景地、江南最秀美的水乡——乌镇；
                <w:br/>
                <w:br/>
                游览【乌镇西栅景区】（游览3-4H）（提灯走桥，赠送水乡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第二天：乌镇-西塘-杭州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早餐后，车赴西塘（1H）；
                <w:br/>
                <w:br/>
                游览活着的千年古镇—【西塘】（赠送汉服体验，赠送西塘游船，节假日除外）（游览2-3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车赴杭州（2H）；
                <w:br/>
                <w:br/>
                游览【灵隐飞来峰景区】（游览约2H，【灵隐寺香花券自理30元/人】），飞来峰面朝灵隐寺的山坡上，在青林洞、玉乳洞、龙泓洞、射阳洞以及沿溪涧的悬崖峭壁上，遍布五代以来佛教石窟造像有多达三百四十余尊。灵隐寺距今已有一千六百余年历史，寺内布局与江南寺院格局大致相仿，全寺建筑中轴线上依次为天王殿、大雄宝殿、药师殿、法堂、严华殿。，又称“雲林寺”，坐落于西湖西面的灵隐山麓，环境清幽，是中国佛教禅宗十大古刹之一。历经一千七百年的风雨使灵隐寺成为历史与文化的宝库，更是典故“济公”道济和尚出家的寺庙，在道济禅师殿中供奉的一尊右手拿破扇、左手持念珠、右脚搁在酒缸上的佛像便是济公像。
                <w:br/>
                <w:br/>
                （温馨提示：飞来峰景区门票不包含灵隐寺，灵隐寺香花券30元/人，客人根据自己需求另行单独购买）
                <w:br/>
                <w:br/>
                晚餐独家安排特色餐厅品尝——乾隆御茶+红酒晚宴；每人赠送一杯“龙井茶”。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第三天：杭州-莫干山-杭州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
                <w:br/>
                <w:br/>
                早餐后，08:50沈塘桥地铁站D出口集合出发；
                <w:br/>
                <w:br/>
                10:00 到达莫干山旅游集散中心换乘景交到达莫干山景区荫山街换乘中心（景交自理 65元/人）
                <w:br/>
                <w:br/>
                10:20 转乘景区接驳车至皇后饭店、毛主席下榻处。参观游览莫干山毛主席下榻处，始建于1934年，位于上横景区，由将军楼、梦坡楼、随园、怡心阁、栖凤楼、潇湘馆、冷庐等十几幢风位格迥异的别墅组成。
                <w:br/>
                <w:br/>
                11:00 武陵村（蒋介石宫邸）武陵村虽以“村”为名，其实是一片别墅群，松月庐牢牢地占据着C位。无它，因为这里曾是蒋介石的官邸。松月庐作为蒋介石与宋美龄的蜜月之所而名声大噪。这里一度成为蒋介石的临时总统官邸，为了挽救摇摇欲坠的政权，召开了“币制改革会议”，决定发行“金圆券”。松月庐恰恰因为是这次“垮台会议”的见证者，故而得到了保护。
                <w:br/>
                <w:br/>
                12:00 莫干山会议旧址（大教堂）落成于民国12年（1923年）7月15日，由美国人海依士所建，教会产。整幢别墅以就地山石彻筑，石墙、石柱，矗立山端，远远望去，似一座坚固的城堡，是莫干山建筑群中典型的中世纪城堡式建筑。内设礼堂，可容纳六百人集聚。
                <w:br/>
                <w:br/>
                13:00 用餐（自行用餐，费用自理）；
                <w:br/>
                <w:br/>
                13:30 莫干山剑池史载春秋末年，干将莫邪奉吴王阖闾之命铸剑于此，莫干山也因此而得名。今尚有剑池、磨剑处、试剑石等遗迹。飞瀑危崖是剑池自然景观的精华，四叠飞瀑各有特色。
                <w:br/>
                <w:br/>
                14:30 餐后继续游览旭光台、清凉亭 原名陟屺亭。“陟屺”二字源于《诗经》中“陟彼屺兮，瞻望母兮”之句，1928年由辛亥名人黄郛为纪念其母而建。旭光台建于山势如半岛的馒头山顶，是莫干山赏山景的最佳处。登上旭光台可观莫干山全景，只见参差楼台，竹海别墅，构成了一幅巨大的天然图画，令人叹为观止。
                <w:br/>
                <w:br/>
                15:00芦花荡是山中最佳的"消夏湾"之一。莫干山"三胜"中有泉一胜，芦花荡的鹤啄泉又为山中名泉之冠，志书载"地有流泉，洌而甘，西医验之无微生物，虽冷饮可无河鱼之疾"。芦花荡的主要景观有鹤啄泉、鹤池、芦荡、开山老祖塑像、花毛竹和富有民俗情趣的生肖园、集当代名家书法之大成的碑林及陈帅诗碑亭等。
                <w:br/>
                <w:br/>
                16:30 荫山街换乘中心乘坐景交车返回莫干山旅游集散中心，集合乘车返回杭州，入住酒店。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湖景区】（游览2.5H，西湖游船+三潭印月登岛票70元/人自理），西湖，是一首诗，一幅天然图画，一个美丽动人的故事，总要来一趟杭州看看西湖吧！西湖真的很美，每个季节来都有不一样的风景，永远看不腻；漫步在苏堤、花港观鱼，远观三潭印月，处处是美景；走走停停，坐看云卷云舒，累了就坐在长椅上放空自己，享受片刻的静谧，西湖的魅力大抵在此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
                <w:br/>
                <w:br/>
                【动车参考车次】
                <w:br/>
                <w:br/>
                杭州东-厦门北D3141（14:25-21:07）或D3217（15:59-22:47）;
                <w:br/>
                <w:br/>
                杭州东-泉州D3141（14:25-20:33）或D3233（14:33-21:16）；
                <w:br/>
                <w:br/>
                杭州东-漳州D3141（14:25-21:30）；
                <w:br/>
                <w:br/>
                以上车次为参考车次，具体车次以名单实际开票为准！
                <w:br/>
                <w:br/>
                【飞机参考航班】
                <w:br/>
                <w:br/>
                返回厦门：杭州-厦门SC2116（22:45-00:30）或其他航班，具体航班以实际申请为准！
                <w:br/>
                <w:br/>
                返回泉州：杭州-泉州MF8060（21:50-23:20）或其他航班，具体航班以实际申请为准！
                <w:br/>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1、住宿：全程入住携程四钻酒店，或全程升级携程五钻酒店；若出现单男单女，尽量安排拼房，如产生自然房差，旅行社与游客协商一致解决。；
                <w:br/>
                <w:br/>
                ▼乌镇外：四钻单房差360元/人；小长假及黄金周400元/人；
                <w:br/>
                <w:br/>
                （升级五钻单房差460元/人，节假日待定）
                <w:br/>
                <w:br/>
                ▼乌镇内：四钻单房差平时530元/人，周末630元/人；小长假及黄金周700元/人；
                <w:br/>
                <w:br/>
                （升级五钻单房差平时610元/人，周末710元/人，节假日待定）
                <w:br/>
                <w:br/>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4、用餐：全程3早1正（酒店含早餐，不用不退；正餐餐标：50元/人，十人一桌，十菜一汤，不足十人一桌菜量种类相应减少；团队用餐，不用不退，敬请谅解！）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6、导游：旅游地优秀地陪导游服务，莫干山分段导游服务；
                <w:br/>
                <w:br/>
                7、参考酒店：
                <w:br/>
                <w:br/>
                乌镇外（四钻）：南栅客栈、开元名庭大酒店、丽呈酒店、乌镇尚金酒店、桐乡美高乐酒店、桐乡东方大酒店、桐乡伯爵酒店、优格花园酒店或同级；（优先安排南栅，无法指定，接受统一安排。）
                <w:br/>
                <w:br/>
                乌镇外（五钻）：子夜大酒店、云贝尔贵族酒店、濮锦大酒店、三舍里花园酒店、桐乡振石大酒店或同级；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乌镇西栅内：参考通安客栈1、2号楼（贵宾楼）；昭明书舍、水乡驿、水市客舍、枕水度假酒店、枕水民宿、枕水民宿套房（2房套、3房套）；
                <w:br/>
                <w:br/>
                杭州（四钻）：启真水晶酒店、浙大圆正森林酒店、首旅南苑凯豪酒店、江南智选假日酒店、紫荆未来里酒店、维珍天使酒店、纳德城北店、思耐酒店、海外海百纳酒店或同级；
                <w:br/>
                <w:br/>
                杭州（五钻）：运河海歆大酒店、马可波罗花园酒店、滨江宝龙艺珺酒店、杭州紫金港君廷设计酒店、临平瑞莱克斯大酒店、艺尚雷迪森或同级；
                <w:br/>
                <w:br/>
                8、备注：如果当日成团人数不足8人，则免费升级其他产品或安排司机兼导游！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1、宋城及宋城千古情表演（费用自理：320-350元/人）
                <w:br/>
                <w:br/>
                2、【莫干山景交】，自理 65元/人；
                <w:br/>
                <w:br/>
                3、景区小交通：杭州西湖游船+三潭印月登岛票，自理70元/人
                <w:br/>
                <w:br/>
                4、灵隐寺香花券，自理30元/人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宋城及宋城千古情表演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莫干山景交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景区小交通：杭州西湖游船+三潭印月登岛票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灵隐寺香花券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2025-06-25T17:32:50+08:00</dcterms:created>
  <dcterms:modified xsi:type="dcterms:W3CDTF">2025-06-25T17:32:50+08:00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