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童趣江南亲子纯玩六日游行程单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SH1751338197uW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漳平市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1、深度游玩：嗨翻【龙之梦乐园&amp;amp;嬉水世界】，玩转【迪士尼乐园】，放下书包，尽情享受这个盛夏
                <w:br/>
                2、沉浸体验：夜宿2晚风景区，沉浸式游玩江南水乡古镇，体验白天和夜景的不同风格
                <w:br/>
                3、知行合一：跟着课本游江南，游览【乌镇东栅】，参观矛盾故居，追溯文学巨匠的成长足迹
                <w:br/>
                4、树立目标：参观誉为东麻省理工的【上海交通大学】，与顶尖学子交流，从小树立孩子的远大目标
                <w:br/>
                精心安排：
                <w:br/>
                全程携程3钻酒店+升级1晚龙之梦乐园4钻客栈&amp;amp;1晚濮院古镇5钻酒店
                <w:br/>
                100%真纯玩，不进店、不插边，让更多的时间去旅行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出发地--上海
                <w:br/>
              </w:t>
            </w:r>
          </w:p>
          <w:p>
            <w:pPr>
              <w:pStyle w:val="indent"/>
            </w:pPr>
            <w:r>
              <w:rPr>
                <w:rFonts w:ascii="微软雅黑" w:hAnsi="微软雅黑" w:eastAsia="微软雅黑" w:cs="微软雅黑"/>
                <w:color w:val="000000"/>
                <w:sz w:val="20"/>
                <w:szCs w:val="20"/>
              </w:rPr>
              <w:t xml:space="preserve">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5、免费接站站点仅限：上海浦东机场、上海虹桥机场、上海虹桥高铁站、上海火车站、上海南站；其他地点暂不提供免费接站服务，敬请自行前往。
                <w:br/>
                【上海参考酒店】：上海海宸假日酒店、铂雅精选酒店、尚庭野生动物园店、云舒野生动物园、云舒丽华酒店、云璟越酒店等同级别酒店；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上海-苏州-湖州
                <w:br/>
              </w:t>
            </w:r>
          </w:p>
          <w:p>
            <w:pPr>
              <w:pStyle w:val="indent"/>
            </w:pPr>
            <w:r>
              <w:rPr>
                <w:rFonts w:ascii="微软雅黑" w:hAnsi="微软雅黑" w:eastAsia="微软雅黑" w:cs="微软雅黑"/>
                <w:color w:val="000000"/>
                <w:sz w:val="20"/>
                <w:szCs w:val="20"/>
              </w:rPr>
              <w:t xml:space="preserve">
                早餐后车赴苏州（车程约2小时）；游中国四大名园【留园】（游览时间约60分钟）：留园与苏州拙政园、北京颐和园、承德避暑山庄合称中国四大名园，是苏州园林必去之园；庭院错落相连，镂空木窗透出季节的色彩，园内亭台楼阁、奇石曲廊，加上满园的绿意和一汪碧水池塘，一步一景，尽显江南苏州园林之美；在这里，可以体会一种园林山水之间的平淡气息；
                <w:br/>
                <w:br/>
                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
                <w:br/>
                <w:br/>
                ※ 活动体验：放下烦恼，抄一抄经书，佛经诗词，笔起笔落，享受这一刻的法喜安然，为自己增添福慧（赠送项目，不用不退）
                <w:br/>
                <w:br/>
                车赴湖州【龙之梦乐园】，办理入住；炎炎夏日，何以解忧，“龙之梦嬉水世界”让您痛快玩个够：水世界拥有大型游乐设备40余套，是一家室内、室外、全天候、全季节的特色水乐园；室外游玩区，设有儿童欢乐水城、海底高速、漂流河、欢乐海洋等14个游玩项目；
                <w:br/>
                <w:br/>
                ※ 温馨提示：请自备泳衣等，游客自愿选择付费项目：
                <w:br/>
                <w:br/>
                1、普通储物柜25元/个，家庭储物柜35元/个； 
                <w:br/>
                <w:br/>
                2、皮筏租贷：双人筏50元/个，三人筏60元/个
                <w:br/>
                <w:br/>
                后游览太湖古镇夜景，白墙黑瓦，马头墙，翘角檐，长长的街道上摆满了琳琅满目的各式小吃，集非遗、购物、灯光、喷泉、表演于一起；逛吃古镇，欣赏鲤鱼门风情街非遗绝技“打铁花”，大型水舞秀；
                <w:br/>
                <w:br/>
                【参考酒店】：龙之梦雅士酒店，如果房满换湖州同等级酒店；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湖州-杭州-桐乡
                <w:br/>
              </w:t>
            </w:r>
          </w:p>
          <w:p>
            <w:pPr>
              <w:pStyle w:val="indent"/>
            </w:pPr>
            <w:r>
              <w:rPr>
                <w:rFonts w:ascii="微软雅黑" w:hAnsi="微软雅黑" w:eastAsia="微软雅黑" w:cs="微软雅黑"/>
                <w:color w:val="000000"/>
                <w:sz w:val="20"/>
                <w:szCs w:val="20"/>
              </w:rPr>
              <w:t xml:space="preserve">
                早餐后车赴杭州，游览【西湖风景区】(游览时间不少于90分钟，自费乘游船环湖游西湖，深度赏西湖之美，船游为景交，费用55元/人自理，包含环湖游船以及导游讲解，儿童同成人价格，)，景区是一处以秀丽清雅的湖光山色与璀璨丰蕴的文物古迹和文化艺术交融一体的国家级风景名胜区，漫步苏堤，游览花港观鱼，远眺雷峰夕照，三潭印月，苏堤春晓，西湖十景等。
                <w:br/>
                <w:br/>
                ※ 温馨提示：涉及节假日/周末，西湖风景区大巴车禁止进入，客人需要换乘景区公交车，需包车20元/人，具体当天以现场安排为准。
                <w:br/>
                <w:br/>
                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w:br/>
                车赴桐乡（车程约1.5小时），慢游世界级度假小镇【乌镇西栅】的姐妹巨作—【濮院时尚古镇】（游玩时间约120分钟）：作为刚刚面世的江南水乡古镇，没有其它老牌水乡过多的商业包装，没有熙熙攘攘的人群；只有小桥流水人家，青石板的老街长弄，纵横的古桥，石雕木雕，处处流露出古镇的昔日繁华；放空心情，漫步在古老的石拱桥上，体验不一样的江南水乡风情；
                <w:br/>
                <w:br/>
                ※ 活动体验：在蜡烛街欣赏年轻人的“七八九音乐会”，在服务中心码头观看“时间循环”沉浸式舞蹈；熙熙攘攘的市集里，无论是威严的官差、才华横溢的诗人、热情好客的酒铺老板娘，还是舞姿曼妙的舞女，他们都以自己的方式为这个市集增添了无尽的魅力与活力；在这里，留下属于你的独特记忆；
                <w:br/>
                <w:br/>
                【濮院参考酒店】：濮院濮锦大酒店；如遇房满，改住嘉兴佳源四季酒店、嘉兴龙之梦大酒店、桐乡伊甸园铂金酒店等同级别酒店；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濮院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桐乡-上海
                <w:br/>
              </w:t>
            </w:r>
          </w:p>
          <w:p>
            <w:pPr>
              <w:pStyle w:val="indent"/>
            </w:pPr>
            <w:r>
              <w:rPr>
                <w:rFonts w:ascii="微软雅黑" w:hAnsi="微软雅黑" w:eastAsia="微软雅黑" w:cs="微软雅黑"/>
                <w:color w:val="000000"/>
                <w:sz w:val="20"/>
                <w:szCs w:val="20"/>
              </w:rPr>
              <w:t xml:space="preserve">
                车赴桐乡，游中国最后的枕水人家、电影《似水年华》拍摄地【乌镇东栅】（游览时间约90分钟）：游览茅盾故居、三白酒作坊、蓝印花布作坊、江南百床馆等。枕河而居的江南小镇，如梦似画的梦里水乡在长长的石板路上闲庭漫步，累了就坐在桥头小憩，看桥下悠悠而过的乌蓬船，陌生的船夫带着温暖的笑容，这样的单纯和美好，一如这个小镇，清秀而且亲切；
                <w:br/>
                <w:br/>
                车赴上海，走进被誉为东方麻省理工的【上海交通大学】（游览时间约60分钟）：上海交大位列国家“双一流”、“985工程”，C9联盟高校；探访世界船王—“董浩云航运博物馆”，一起揭开“世界船王”董浩云的传奇人生，同学们将领略到航海精神的魅力，感受到创造力和坚持不懈的力量，更有机会亲手制作船模，仿佛成为了自己梦想的航海探险家。
                <w:br/>
                <w:br/>
                ※ 如遇政策性原因不允许进上海交通大学，则改为参观上海同济或上海华师大等大学；
                <w:br/>
                <w:br/>
                推荐自费摩登上海套餐（游玩时间约120分钟，费用自理320元/人，含导服+车费）：登上海金贸大厦88层观光厅俯瞰浦东建筑群、乘坐黄浦江豪华游轮欣赏浦江两岸华丽的美景。
                <w:br/>
                <w:br/>
                【上海参考酒店】：上海海宸假日酒店、铂雅精选酒店、尚庭野生动物园店、云舒野生动物园、云舒丽华酒店、云璟越酒店等同级别酒店；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上海一地
                <w:br/>
              </w:t>
            </w:r>
          </w:p>
          <w:p>
            <w:pPr>
              <w:pStyle w:val="indent"/>
            </w:pPr>
            <w:r>
              <w:rPr>
                <w:rFonts w:ascii="微软雅黑" w:hAnsi="微软雅黑" w:eastAsia="微软雅黑" w:cs="微软雅黑"/>
                <w:color w:val="000000"/>
                <w:sz w:val="20"/>
                <w:szCs w:val="20"/>
              </w:rPr>
              <w:t xml:space="preserve">
                当天不去迪士尼游玩的游客，可在酒店休整一天，或者上海自由活动一整天
                <w:br/>
                <w:br/>
                全天游览：（自理迪士尼门票，成人719,儿童539）【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六大各具魅力而令人难忘的神奇园区：米奇大街、奇想花园、梦幻世界、探险岛、宝藏湾、明日世界。
                <w:br/>
                <w:br/>
                晚上：点亮奇梦【夜光幻影秀】（如遇雨天或官方停演，费用不变，请谅解!）：当夜幕降临时，在迪士尼城堡前准备迎接迪士尼不容错过的奇迹瞬间，当音乐响起，焰火绽放天际，点亮整个天空，和家人朋友一起许下最美好的心愿！
                <w:br/>
                <w:br/>
                迪士尼订票入园注意事项，请认真阅读：
                <w:br/>
                <w:br/>
                ※ 二代身份证作为入园凭证，请携带预订时填写的二代身份证原件前往上海迪士尼乐园刷身份证进园游玩。
                <w:br/>
                <w:br/>
                ※ 凭二代身份证（外籍客户凭护照）可在入园当日多次进出。
                <w:br/>
                <w:br/>
                ※ 门票仅可在购票时所选定的使用日期凭身份证当天入园。
                <w:br/>
                <w:br/>
                ※ 该门票一经预订，不支持退票，不得变更证件！不能换人！不能改期！如客人需要改期、改名、换人出发、变更证件等，只能重新购买门票，原门票费用需要全额扣除！不作任何退款，敬请谅解！
                <w:br/>
                <w:br/>
                【上海参考酒店】：上海海宸假日酒店、铂雅精选酒店、尚庭野生动物园店、云舒野生动物园、云舒丽华酒店、云璟越酒店等同级别酒店；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
                <w:br/>
                参考班次：
                <w:br/>
                送站温馨提示：
                <w:br/>
                1、散客拼团，我们仅提供三次免费送站服务，客人可能会出现2-3个小时的候车或候机时间，请客人理解并配合。
                <w:br/>
                第一趟：早上酒店集合送站（您的车次早于12：00我们将在宾馆直接安排车送站，南京路自动放弃，无费用可退）。
                <w:br/>
                第二趟：12：00上海十六铺码头停车场集合出发；
                <w:br/>
                第三趟：15点左右（全天最后一次免费送站），十六铺码头停车场集合发车。
                <w:br/>
                2、免费送站地点仅限为：火车站和机场，其他地点暂不提供服务！
                <w:br/>
                3、因上海为国际化大都市，交通情况不稳定，正常安排提前3-4小时左右送站；
                <w:br/>
                4、送站不一定是导游，需客人自行办理登机牌。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大交通：厦门-上海往返机票， 报价不含航空意外保险及厦门机场接送费用，机票为特价团队机票，一旦出票不得签转、更换，退票只退机建。以实际出票价格为准
                <w:br/>
                <w:br/>
                2.住宿：全程安排携程3钻酒店+升级1晚龙之梦携程4钻客栈&amp;1晚濮院携程5钻酒店；
                <w:br/>
                <w:br/>
                3.用餐：5早3正，酒店自助早餐，不用不退，正餐餐标30元/人。
                <w:br/>
                <w:br/>
                4.门票：行程中所列景点首道门票；
                <w:br/>
                <w:br/>
                5.当地交通：跟团期间的用车费用，按照实际参团人数安排交通车辆，座位次序为随机分配，不分先后，保证1人1正座，自由活动期间不包含用车。
                <w:br/>
                <w:br/>
                6.导服：当地中文导游服务（接驳期间或自由活动期间不含导游服务）。
                <w:br/>
                <w:br/>
                7.儿童标准
                <w:br/>
                <w:br/>
                中童：2-12周岁以内，身高1.2-1.5米之间，含儿童机票、高铁或动车半票、门票、当地旅游车位、正餐餐费、导游服务；不占床不含早（费用若产生届时请现付酒店前台）；
                <w:br/>
                小童：2-12周岁以内，身高0.8-1.2米之间，含儿童机票、当地旅游车位、正餐半餐、导游服务；不占床不含早、不含门票、不含动车票（费用若产生届时请现付酒店前台及景区及铁道部）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1.自费项目以及景区内的小景点或交通车等额外费用。
                <w:br/>
                杭州西湖游船55元/人；西湖景交20元/人
                <w:br/>
                推荐自费：
                <w:br/>
                上海登高+游船套餐320元/人；
                <w:br/>
                宋城千古情园区+表演320元/人；
                <w:br/>
                上海迪士尼门票：成人719元/人，儿童539元/人
                <w:br/>
                2.酒店内洗衣、理发、电话、传真、收费电视、饮品、烟酒等个人消费需要自理。
                <w:br/>
                3.行程外的自费项目及私人所产生的个人费用等；
                <w:br/>
                4.由于不可抗拒原因而需要变更行程时产生的费用（包括但不限于自然灾害、航班延误或取消、车辆故障、交通意外险）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杭州西湖游船+景交</w:t>
            </w:r>
          </w:p>
        </w:tc>
        <w:tc>
          <w:tcPr/>
          <w:p>
            <w:pPr>
              <w:pStyle w:val="indent"/>
            </w:pPr>
            <w:r>
              <w:rPr>
                <w:rFonts w:ascii="微软雅黑" w:hAnsi="微软雅黑" w:eastAsia="微软雅黑" w:cs="微软雅黑"/>
                <w:color w:val="000000"/>
                <w:sz w:val="20"/>
                <w:szCs w:val="20"/>
              </w:rPr>
              <w:t xml:space="preserve">杭州西湖游船55元/人；2、西湖景交20元/人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上海登高+游船套餐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宋城千古情园区+表演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上海迪士尼门票</w:t>
            </w:r>
          </w:p>
        </w:tc>
        <w:tc>
          <w:tcPr/>
          <w:p>
            <w:pPr>
              <w:pStyle w:val="indent"/>
            </w:pPr>
            <w:r>
              <w:rPr>
                <w:rFonts w:ascii="微软雅黑" w:hAnsi="微软雅黑" w:eastAsia="微软雅黑" w:cs="微软雅黑"/>
                <w:color w:val="000000"/>
                <w:sz w:val="20"/>
                <w:szCs w:val="20"/>
              </w:rPr>
              <w:t xml:space="preserve">上海迪士尼门票：成人719元/人，儿童539元/人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¥ 719.00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无消费则退，产生损失部分不退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2025-07-16T21:36:22+08:00</dcterms:created>
  <dcterms:modified xsi:type="dcterms:W3CDTF">2025-07-16T21:36:22+08:00</dcterms:modified>
</cp:coreProperties>
</file>

<file path=docProps/custom.xml><?xml version="1.0" encoding="utf-8"?>
<Properties xmlns="http://schemas.openxmlformats.org/officeDocument/2006/custom-properties" xmlns:vt="http://schemas.openxmlformats.org/officeDocument/2006/docPropsVTypes"/>
</file>