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休闲成都、乐山大佛、峨眉山、熊猫基地、都江堰双飞6日游行程单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SC1752215223pu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厦门-成都天府
                <w:br/>
              </w:t>
            </w:r>
          </w:p>
          <w:p>
            <w:pPr>
              <w:pStyle w:val="indent"/>
            </w:pPr>
            <w:r>
              <w:rPr>
                <w:rFonts w:ascii="微软雅黑" w:hAnsi="微软雅黑" w:eastAsia="微软雅黑" w:cs="微软雅黑"/>
                <w:color w:val="000000"/>
                <w:sz w:val="20"/>
                <w:szCs w:val="20"/>
              </w:rPr>
              <w:t xml:space="preserve">
                根据航班时间 ，乘航班 参考航班：待定 抵达【成都机场】,抵达后，接机入住酒店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成都伍昊洋抚琴酒店(抚 琴夜市抚琴地铁站 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 -万年寺）- 成都
                <w:br/>
              </w:t>
            </w:r>
          </w:p>
          <w:p>
            <w:pPr>
              <w:pStyle w:val="indent"/>
            </w:pPr>
            <w:r>
              <w:rPr>
                <w:rFonts w:ascii="微软雅黑" w:hAnsi="微软雅黑" w:eastAsia="微软雅黑" w:cs="微软雅黑"/>
                <w:color w:val="000000"/>
                <w:sz w:val="20"/>
                <w:szCs w:val="20"/>
              </w:rPr>
              <w:t xml:space="preserve">
                早餐后前往乐山（车程约2小时）。途中用午餐。 
                <w:br/>
                下午游览通高71米，获世界自然与文化双遗产保护的世界第一大佛——【乐山大佛】（大约3—4小时，含耳麦10元/人，不含：电瓶车15元/人）参观千年古刹凌云寺，登九曲栈道。体验“蜀道之难，难于上青天”。 
                <w:br/>
                后前往峨眉山市入住酒店。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苹果居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 -万年寺）- 成都
                <w:br/>
              </w:t>
            </w:r>
          </w:p>
          <w:p>
            <w:pPr>
              <w:pStyle w:val="indent"/>
            </w:pPr>
            <w:r>
              <w:rPr>
                <w:rFonts w:ascii="微软雅黑" w:hAnsi="微软雅黑" w:eastAsia="微软雅黑" w:cs="微软雅黑"/>
                <w:color w:val="000000"/>
                <w:sz w:val="20"/>
                <w:szCs w:val="20"/>
              </w:rPr>
              <w:t xml:space="preserve">
                早餐后乘车前往【峨眉山风景区】，首先后换乘（已含：往返观光车）至雷洞坪（车程约2-3小时），步行半小时至接引殿；乘坐索道登至峨眉主峰—【金顶】（已含：金顶往返索道）（海拔3077）在最高的观景平台观云海、佛光、金银铜殿、十方普贤等自然奇观和佛教奇观奇观等，游览完毕返回雷洞坪；乘坐索道（含上下行索道），至千年古寺【万年寺】参观无粱砖殿，以及峨眉山的镇山之宝——重62吨的普贤骑象，随后参观白龙洞、清音阁、一线天、黑龙江栈道、自然生态野生猴群，与峨眉山灵猴零距离接触； 
                <w:br/>
                游览结束后乘车返回成都酒店入住休息。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伍昊洋抚琴酒店(抚 琴夜市抚琴地铁站 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 -三星堆
                <w:br/>
              </w:t>
            </w:r>
          </w:p>
          <w:p>
            <w:pPr>
              <w:pStyle w:val="indent"/>
            </w:pPr>
            <w:r>
              <w:rPr>
                <w:rFonts w:ascii="微软雅黑" w:hAnsi="微软雅黑" w:eastAsia="微软雅黑" w:cs="微软雅黑"/>
                <w:color w:val="000000"/>
                <w:sz w:val="20"/>
                <w:szCs w:val="20"/>
              </w:rPr>
              <w:t xml:space="preserve">
                早餐后，乘车（约30分钟车程）至位于成都北郊斧头山的成都【大熊猫基地】（含：耳麦10元/人，不含：电瓶车30元/人）游览（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前往游览【三星堆博物馆】（游览时间约2小时，含景区电子自助耳麦 30元/人）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伍昊洋抚琴酒店(抚 琴夜市抚琴地铁站 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 -青城山
                <w:br/>
              </w:t>
            </w:r>
          </w:p>
          <w:p>
            <w:pPr>
              <w:pStyle w:val="indent"/>
            </w:pPr>
            <w:r>
              <w:rPr>
                <w:rFonts w:ascii="微软雅黑" w:hAnsi="微软雅黑" w:eastAsia="微软雅黑" w:cs="微软雅黑"/>
                <w:color w:val="000000"/>
                <w:sz w:val="20"/>
                <w:szCs w:val="20"/>
              </w:rPr>
              <w:t xml:space="preserve">
                早餐后，前往乘车经成郫或成青快速通道前往都江堰，车览5.12地震后上海援建的新城，穿过新城即到以“水为魂、以文为脉节、以商为道、以游为本”的【灌县古城】。后经南桥至【都江堰景区】（游览时间约3小时）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到达观鱼嘴分水堤，过安澜索桥，隔着岷江内江观看在5.12地震中被损坏的秦堰楼、纪念李冰父子的二王庙。
                <w:br/>
                （含：都江堰电瓶车耳麦30元/人） 
                <w:br/>
                登玉垒阁扶梯（40元/人,费用自理）观都江堰全景。 
                <w:br/>
                下午前往【青城山】到达停车场后换乘景区环保观光车（含往返35元/人）游览被列为“世界文化遗产”素有“青城天下幽”之美称的道教发祥地—【青城山】（游览时间3.5小时左右）经青城山山门进入景区，呼吸着清新的空气，拾阶而上，登高远眺，映入您眼帘是林木葱郁，层峦叠障，怎一个“幽”字了得，经雨亭、天然阁、怡乐窝、引胜亭，便来到了天然图画坊，经山荫亭、凝翠桥、五洞天来到道教创始人张道陵结茅传道居住地——天师洞。乘坐游船经月城湖（含船票往返10元/人），坐索道（含索道往返60元/人）到达慈云阁，上清宫，欣赏蒋介石手书“上清宫”三个大字和于右任手书对联“于今百草承元化，自古名山待圣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伍昊洋抚琴酒店(抚 琴夜市抚琴地铁站 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 -厦门
                <w:br/>
              </w:t>
            </w:r>
          </w:p>
          <w:p>
            <w:pPr>
              <w:pStyle w:val="indent"/>
            </w:pPr>
            <w:r>
              <w:rPr>
                <w:rFonts w:ascii="微软雅黑" w:hAnsi="微软雅黑" w:eastAsia="微软雅黑" w:cs="微软雅黑"/>
                <w:color w:val="000000"/>
                <w:sz w:val="20"/>
                <w:szCs w:val="20"/>
              </w:rPr>
              <w:t xml:space="preserve">
                早餐后，自由活动 ，后前往【成都天府机场】根据航班时间送机：乘参考航班：待定 返回 厦门高崎机场。结束愉快行程！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1、交通：厦门/成都，往返机票、机场建设费（机票一经出票后，不能改期，退票收取机票退票损失）；
                <w:br/>
                 旅游用车根据人数在当地安排相应座位车型的车辆； 17座仿考
                <w:br/>
                2、住宿：网评3钻标准（未挂牌）双人标间。
                <w:br/>
                参考酒店：伍昊洋抚琴酒店(抚琴夜市抚琴地铁站店)+峨眉山苹果居酒店
                <w:br/>
                3、用餐：占床者酒店含早，8正餐：餐标50元/人。
                <w:br/>
                4、门票：景点首道大门票以及必消景交；
                <w:br/>
                5、导游：全程持证中文导游服务。
                <w:br/>
                说明：纯玩无购物 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1、福建机场接送费用；
                <w:br/>
                2、单房差；
                <w:br/>
                3、行程中所列所有自费项目及个人消费；
                <w:br/>
                4、旅游人身意外保险及航空意外保险，建议您在报名时购买。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2025-07-18T01:14:20+08:00</dcterms:created>
  <dcterms:modified xsi:type="dcterms:W3CDTF">2025-07-18T01:14:20+08:00</dcterms:modified>
</cp:coreProperties>
</file>

<file path=docProps/custom.xml><?xml version="1.0" encoding="utf-8"?>
<Properties xmlns="http://schemas.openxmlformats.org/officeDocument/2006/custom-properties" xmlns:vt="http://schemas.openxmlformats.org/officeDocument/2006/docPropsVTypes"/>
</file>