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7-8月暑假【宝贝·双长隆】：广州+珠海长隆四日游-品老字号广式茶点【点都德】行程单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GD1752484621ZX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浙江省-广东省-广州市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7-8月暑假【宝贝·双长隆】：广州+珠海长隆四日游-品老字号广式茶点【点都德】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出发地→广州东→水上乐园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早在动车站集合，乘坐动车赴广州东（以实际开票为准）,导游接团，车赴体验【长隆水上乐园】，长隆水上乐园是全国著名、世界知名的水上乐园，多次荣膺“全球必去水上乐园”称号，是全球游客接待量最多的水上乐园，入园人数超过了多年排名第一的美国迪士尼水上乐园。拥有自带动力旋转系统的水上滑道摇滚巨轮。长隆水上乐园2018年还重磅推出了全新的“长隆水上电音SHOW”，由冬奥“北京8分钟”团队携手荷兰知名灯光公司负责设计与制作，结合“天、地、人、水、火”五种元素概念以及中国知名的DJ团队和MC带来的EDM最强音。游玩结束后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番禺/广州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广州长隆动物世界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《爸爸去哪儿》电影拍摄地【长隆动物世界】（游览约6小时左右）是亚洲最大的野生动物主题公园，园区面积占地2000多亩，拥有华南地区亚热带雨林大面积原始生态，是大型的原生态动物园。晚餐后，入住酒店。可按个人需求加订【长隆国际大马戏】（节假日场次随机安排），欣赏更惊艳、更传奇，史诗性魔幻马戏——《魔幻传奇Ⅱ》（约1.5小时），《魔幻传奇Ⅱ》继承了前作奇幻迷人的风格，还将传统的杂技和唯美的现代艺术更好的融合在一起，让每场有传奇色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广州番禺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广州→珠海长隆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退房，乘车前往珠海横琴（车程约2.5小时)，游玩【长隆海洋王国】(约5-6小时），在这里，我们为您精心设置了10个珍稀动物展馆、9项动感游乐设施、3个大型剧场表演、19个特色餐饮、多个主题商场、售卖亭以及花车巡游、中心湖表演等其他户外表演节目。晚上20：00看海洋王国的美丽璀璨的烟火表演。后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珠海→深圳北→出发地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圆明新园】圆明新园于1997年2月2日正式建成并对外开放，它坐落于珠海九州大道石林山下，占地面积为1.39平方公里，以北京圆明园为原稿，按1:1比例精选圆明园四十景中的十八景修建而成，投资6亿元人民币，是中国首批AAAA级景区之一。圆明新园融古典皇家建筑群、江南古典园林建筑群和西洋建筑群为一体，为游客再现圆明园。后游览【日月贝】【情侣路】【渔女像】长达28公里的情侣路临海而建，是珠海的城市名片。著名的珠海渔女像就位于情侣路中部，作为美丽与希望的化身，也是珠海市的标志。后前往【港珠澳大桥公路口岸】感受世界级工程、世界新七大奇迹之一【港珠澳跨海大桥】，港珠澳大桥公路口岸总面积约107.33万平方米，上面特别设计了一段【桥文化长廊】和【观景台】：全面展视了由古至今桥梁的变更，从古诗词描述的桥到跨越时代变迁的桥的发展历程。此桥链接香港、澳门、珠海，通车后珠海至香港机场只需40分钟，使得港珠澳三地成为半小时生活圈。2018年10月23日，宣布世纪工程港珠澳大桥正式开通，于10月24日早上09:00开始正式通车。中餐享用特色餐【乳鸽滋补宴】后车赴深圳北，乘坐动车回出发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1、交通：去程直达广州东，回程深圳北往返动车组（二等座），当地空调旅游车，保证一人一位。2、住宿：酒店双人标准间。 全程准四房差：500元/人（美丽豪680 元/人）。3、餐标：3早2正（广式茶点70元/人，珠海50元/人）餐不用不退。4、门票：所列景点的第一道大门票。5、导游：当地导游服务，不派全陪。不足12人安排司机服务。6、儿童：价格按照身高实际标准收费，除不占床外，小孩行程标准内所产生费用已按照实际身高全含，特殊要求或超出费用请另加费用，游客提供虚假的身高信息报名后果自负。7、若已报名客人提前3天不能退团，车损800元/人，动车票及房间损失按照实际损失另计，当天取消不退费。8、一经报名，退团需在出团前，提前3天提出，并支付车损800元/人、动车票及企鹅房间损失按照实际损失另计。当天取消不退费。9、特别备注：此团为散拼团，若车中有选择不同住宿类型的客人，将按照酒店离长隆的距离，按顺序安排接送，请客人配合导游工作，带来不便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客人自行消费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顺序可能根据实际情况前后调整，但不减少景点。该团为散客拼团，因乘坐不同车次的动车，抵达时间不同，可能出现等候现象请耐心等待，敬请配合。以上车次仅供参考，具体动车时刻，以实际出票为准。有可能出现二段用车，请配合！
                <w:br/>
                2、友情提醒：旅游期间因客人解除合同或自动离团、单独活动，参团费用一律不退，赠送项目因天气等其他原因不能游览的费用不退。若客人持有特殊证件根据当地政策可享受门票优惠者，按旅行社折扣价退还差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以上游览顺序可能根据实际情况前后调整，但不减少景点。该团为散客拼团，因乘坐不同车次的动车，抵达时间不同，可能出现等候现象请耐心等待，敬请配合。以上车次仅供参考，具体动车时刻，以实际出票为准。有可能出现二段用车，请配合！2、友情提醒：旅游期间因客人解除合同或自动离团、单独活动，参团费用一律不退，赠送项目因天气等其他原因不能游览的费用不退。若客人持有特殊证件根据当地政策可享受门票优惠者，按旅行社折扣价退还差价。3、动车票实行实名制，必须提供客人身份证复印件或铁路部门规定的其他相关证件购票。如出现客人改期或退团，则已订好的车票必须要由客人自己改签或退票，或提供相关证件原件方可进行退票或改签（仅限本人使用）。如客人不能提供原件，则收取车票全额损失费。4、投诉受理：以游客交回的《游客意见调查表》或《团队质量反馈表》为依据，请您秉着公平、公正、实事求是的原则填写。5、客人若临时取消，需补相应车差及动车损失费及门票损失费，因长隆景区购买联票，客人不去景点视为放弃，不再退门票。联票限专人专用，不能替代。6、送团：我社将在出发前一天约19:00前电话/短信通知集合时间、地点等信息，请客人保持电话畅通。若19:00没通知到位，请联系我们，谢谢合作！7.我社原则上只提供正式旅行社发票，如果客户有特别要求，需要当地其他发票报销，须出发前与我司沟通，并进行书面确认。否则我社则默认为客户无特殊要求，同意接受我旅行社发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一经报名，退团需出团前3天内提出，并支付车损800元/人、机票及酒店房间损失按照实际损失另计。当天取消不退费。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2025-07-17T09:34:04+08:00</dcterms:created>
  <dcterms:modified xsi:type="dcterms:W3CDTF">2025-07-17T09:34:04+08:00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