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胡里山炮台-曾厝垵-集美学村一日游行程单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-SN1608625857RS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【胡里山炮台】-厦门旅游城市的名片和窗口
                <w:br/>
                【环岛路自由观光】-厦门浪漫的一条情人路
                <w:br/>
                【曾厝垵】-“闽南原生态自然村”
                <w:br/>
                【陈嘉庚故居】-“华侨旗帜、民族光辉”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胡里山炮台并不是只有一个炮台，只是炮台位于这座公园。所以胡里山炮台的整片实际上是公园，而炮台本身又是它的其中一个点亮。胡里山炮台位于厦门岛东南海岬突出部，毗邻厦门大学园区，三面环海，有着得天独厚的自然旅游资源，景区系国家级文物保护单位、全国4A级旅游景区，始建于清光绪二十年，总面积7万多平方米，城堡面积1.3万平方米，分为战坪区、兵营区和后山区，炮台结构为半地堡式、半城垣式，具有欧洲风格，又有我国明清时期的建筑神韵，历史上被称为&amp;quot;八闽门户、天南锁钥&amp;quot;。景区年均接待中外游客达上百万人次，成为了厦门旅游城市的名片和窗口，是厦门市重要的旅游景点和爱国主义教育基地。
                <w:br/>
                曾厝埯位于厦门岛东南部，东至白石炮台与黄厝接壤，西至胡里山炮台，南至环岛路与大担岛隔海相望，北至御屏山西姑岭，三面环山，一面临海，面积约为6.5平方公里，风景秀丽。曾厝埯原为临海渔村，近年来随着厦门城市化建设进程的加快，基础设施的完善，旅游人数增加，家庭旅馆迅速兴起，年游客流量近300万人次。历史上的曾厝埯一直是作为农村而存在的。那里的人们以打渔和出租房子为生。曾厝埯的村民&amp;quot;男渔女耕，男人出去打渔，女人留在家里耕田带孩子。
                <w:br/>
                厦门环岛路，简称ACR(英文:Amoy Circular Road)，宽60米双向6车道，为城市一级次干道。机动车道18-24米，非机动车道6-7米，人行道6-8米，绿化带80-100米。白城到黄厝，1997年2月动工，1998年9月8日竣工。黄厝到前埔，1999年9月8日竣工。会展中心至香山段，1999年9月动工，2000年9月竣工。2001年5月至2002年12月开通香山至五通段。五通至高崎机场段，将于&amp;quot;十五&amp;quot;计划期间开通。东部环岛路正对小金门、大担、二担诸岛，兼有交通和旅游两大功能。厦门环岛路全程43公里，路宽44~60米，为双向6车道，绿化带80~100米，是厦门市环海风景旅游干道之一。环岛路的建设一直奉行&amp;quot;临海见海，把最美的沙滩留给百姓&amp;quot;的宗旨，有的依山傍海，有的凌海架桥，有的穿石钻洞，建设起点高，标准严，充分体现了亚热带风光特色。形成了曾厝安综合服务中心、黄厝旅游服务中心和前埔会展中心，整条道路自然清新，品位高雅，美观大方。2000年，&amp;quot;东环望海&amp;quot;被评定为厦门新二十名景之一。其中从厦门大学到前埔的一段海岸，长约9公里，称为黄金海岸线，是集旅游、观光和休闲娱乐于一体的海滨绿色长廊。
                <w:br/>
                集美学村位于集美旅游区内，为陈嘉庚先生倾资创建，已经由国家教委批准统一成为&amp;quot;集美大学&amp;quot;。集美学村有福南大会堂、图书馆、体育馆、音乐厅、还有游泳池、龙舟池、医院、航海俱乐部等设施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00市中心酒店接团，前往环岛路厦大白城沙滩；参观国家级文物保护单位【胡里山炮台】克虏伯大炮曾被鉴定是‘世界现存原址上最古老最大的十九世纪海岸炮’，并荣获大世界吉尼斯最佳奖，炮台地理位置独特，东与台湾金门隔海相望，南与漳州临海，西与鼓浪屿遥相辉映。每年接待中外游客一百七十万人次，成为厦门旅游城市的名片和窗口；或者游览厦门最美的一条情人路之称的——【环岛路自由观光】环岛路依海而筑，路面平曲线随海岸线延展，临海见海，绿化带、沙滩、岛礁、海景得到充分展示。
                <w:br/>
                9:00乘车前往有“厦门唯一原生态渔村”、“闽南原生态自然村”之称的【曾厝垵】远离喧嚣,在热闹的厦门,曾厝垵就像一个恬静的桃源。海边漫步,每个不经意间的回眸,都能看见不同的写意风光；如果说鼓浪屿之美有一种恬静和浪漫，那么曾厝垵必定是这恬静中最沉静的那一个音符；沿环岛路可以慢游海边人性化景观书法广场，音乐广场，以及和台湾金门遥遥相对的“一国两制，统一中国”还可在旁拍照留念感受阳光、蓝天、大海、沙滩组合为一体的迷人风光、椰风寨。
                <w:br/>
                12:00前往餐厅用餐。
                <w:br/>
                13:00出发前往【集美学村】，游览陈嘉庚先生在此创办的闻名海外的【集美学村】，参观【龙舟池】和被毛主席誉为“华侨旗帜、民族光辉”——的陈嘉庚先生的【归来堂和铜像广场】感受嘉庚精神和华侨的爱国情怀……。
                <w:br/>
                15:30集合返回酒店。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①交通：当地空调旅游巴士。
                <w:br/>
                ②用餐：行程中团队标准用餐；中餐八菜一汤，餐标20元/位。 （自由活动期间用餐请自理；如因自身原因放弃用餐，则餐费不退。）
                <w:br/>
                ③门票：行程中所含的景点首道大门票。
                <w:br/>
                ④导服：中文导游服务。
                <w:br/>
                ⑤儿童价格标准：儿童身高0.8-1.2米以下，价格包含当地正餐费、旅游车费、导游服务费。价格不含行程内门票（船票、索道、景区内用车）等。超高请当地现付。（根据交通道路运输管理规定，从妈妈肚子出来的小孩必须占座、否则视为超载，收客时请和客人确认后人数，以免产生不必要的麻烦。-----不报备人数导致超载的，本专线不负任何责任。）
                <w:br/>
                ⑥保险：旅行社责任险。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1、不含个人消费及以上未提及的其他个人消费
                <w:br/>
                2、全国各地至厦门的往返食、住、行费用等
                <w:br/>
                3、不可抗拒因素造成的损失，如：船班更改、延误或取消造成的额外费
                <w:br/>
                4、不含旅游意外险，建议客人自行购买旅游意外险。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产品报价中所含景点门票按旅行社折扣价核算，除免票条款，游客不再享受景点门票其它优惠政策。凡享受免票政策的游客，须在参团中持相关有效证件，并提前告知导游，由导游按旅行社折扣价在旅游地退费。
                <w:br/>
                2、部分景区（对老人、学生、现役军人、导游、记者等）有门票优惠政策，请持有效证件由随车陪同人员在回程的路上按团体票价做相应退款（免票客人按照线路呈现标准执行，散拼价格门票已经按旅行社最低团队价核算，景点售票处所标示优惠，已无法再次享受，恕不退还，敬请谅解。）
                <w:br/>
                3、在不减少景点的情况下,我社有权对行程进行适当调整，以最终安排为准；不可抗力因素造成的行程变化和景点减少，本社只负责退还差价，不承担由此造成的损失；晚上22：00以后和早上临时取消的需收车费补贴30元/人；（黄金周车损是50元/人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2025-08-02T21:25:29+08:00</dcterms:created>
  <dcterms:modified xsi:type="dcterms:W3CDTF">2025-08-02T21:25:29+08:00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