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3Q【情定西栅·西西西里】深度休闲杭乌两地•双水乡--乌镇西栅白+黑立体全景•西栅内美宿（确保住西栅内+提灯走巧祈福）•情迷西塘、华贵天城杭州西湖美景·西溪湿地三期、纯玩经典单飞单动3日游行程单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HD1626755569v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1、小资调调：杭州+乌镇西栅（夜宿）+西塘，轻松的行程，经典的组合，小资的首选！
                <w:br/>
                2、重磅升级：集团实力采购，1晚相当于五星酒店，1晚乌镇西栅内，豪享江南！
                <w:br/>
                3、枕水江南：深深的小资，无敌乌镇西栅夜景，享受远离城市喧嚣的片刻宁静，360度全方位感受小资西栅！
                <w:br/>
                4、提灯走桥：特别赠送，乌镇素有“走三桥，祛百病”的习俗，我们特意为您安排提灯走桥，给您满满的祝福！
                <w:br/>
                5、特别西塘：生活着的水乡--西塘，赠送汉服拍照+西塘游船，古代吴越文化的发祥地之一！
                <w:br/>
                6、西溪湿地：西溪且留下，羞煞艳西子，西溪湿地的美妙之处一定要亲临品味！
                <w:br/>
                7、发团承诺：天天发团，无忧江南！
                <w:br/>
                8、品质承诺：纯玩不设防，0购物0烦恼！
                <w:br/>
                9、精心赠送：A乌镇特色水乡宴·B独家汉服+西塘游船！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厦门/杭州/乌镇
                <w:br/>
              </w:t>
            </w:r>
          </w:p>
          <w:p>
            <w:pPr>
              <w:pStyle w:val="indent"/>
            </w:pPr>
            <w:r>
              <w:rPr>
                <w:rFonts w:ascii="微软雅黑" w:hAnsi="微软雅黑" w:eastAsia="微软雅黑" w:cs="微软雅黑"/>
                <w:color w:val="000000"/>
                <w:sz w:val="20"/>
                <w:szCs w:val="20"/>
              </w:rPr>
              <w:t xml:space="preserve">
                厦门出发：自行抵达厦门高崎机场，乘参考航班SC8795（06:55/08:25）或SC8837（06:30/08:05）抵达杭州萧山机场
                <w:br/>
                航班不指定，以实际出票为准！！可加钱升级理想班次！！！
                <w:br/>
                ◆车赴乌镇，游览世界级休闲度假小镇5A级柔美水乡--【乌镇·西栅景区】（游览约2小时，景区内无法使用话筒讲解，在去往乌镇的路上讲解，景区内以自由参观为主），以原汁原味的水乡风貌和千年积淀的文化底蕴成为江南古镇中的佼佼者，西栅由12座小岛组成，70多座小桥将这些小岛串连在一起，河流密度和石桥数量均为全国古镇之最，一个告别城市喧嚣，来过便不曾离开的魅力水乡； 
                <w:br/>
                ◆如果白天的乌镇给了你原汁原味的江南水乡风情感受，那么夜晚的乌镇会带给你迥然不同的风情，深度体验【乌镇西栅夜景】，特别是坐着乌蓬船（西栅船游不包含在门票内，需要自行购票）泛舟河上，河面上是被灯光映照出彩色倒影的一座座古桥，顺着河道看两岸的古建筑在色彩斑斓的灯光中呈现出新的意境，夜晚的西栅如同入睡的少女，端庄、典雅、宁静、优美；西栅的美，已经无需再用语言描述，夜幕降临，荡浆入内，三两为伍，漫步其中，微风拂面，心醉意犹；晚上，我们可以在乌镇西栅内特色客栈，枕水入眠；您有一下午+一晚上的时间发呆放空（自由逛小镇码头、渡船、小巷、小桥流水、青石板路、老电影、似水年华酒吧…如梦如幻，如诗如画）；天气条件允许的情况下，每到19:00广场上都会放映《地道战》、《地雷战》、《三毛流浪记》等经典老电影，时长约2小时；放映时观看者不需要买票，可以随意进场，坐在长条椅上观看；
                <w:br/>
                ◆特别赠送--【提灯走桥】，乌镇素有“走三桥，祛百病”的习俗，我们特意为您安排提灯走桥，给您满满的祝福，夜里，提着灯笼，跟着人群，在乌镇宛如江南的天堂里，不言不语，却能另众人沉醉，能够与这般充满古韵、恬静温婉的柔情相遇的人是幸运的。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乌镇内酒店标间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乌镇/西塘/杭州
                <w:br/>
              </w:t>
            </w:r>
          </w:p>
          <w:p>
            <w:pPr>
              <w:pStyle w:val="indent"/>
            </w:pPr>
            <w:r>
              <w:rPr>
                <w:rFonts w:ascii="微软雅黑" w:hAnsi="微软雅黑" w:eastAsia="微软雅黑" w:cs="微软雅黑"/>
                <w:color w:val="000000"/>
                <w:sz w:val="20"/>
                <w:szCs w:val="20"/>
              </w:rPr>
              <w:t xml:space="preserve">
                ◆酒店享用早餐
                <w:br/>
                ◆车赴“梦里水乡”--西塘，游览已有千年历史文化的“生活着的水乡”--【古镇西塘】（车程约1小时，游览约2小时，特别赠送西塘游船+汉服拍照，拍出美美的照片，闪耀朋友圈，放弃无费用退，遇周末或特殊日期可能会停止，敬请理解)，古镇布局依水而缘，因水成街，家家临水，户户舟楫，小桥流水人家，一派水乡风光，游览石皮弄，送子来凤桥，西园，烟雨长廊；
                <w:br/>
                ◆特别安排
                <w:br/>
                【赠送西塘游船】（因船工年龄较大，运力有限，遇周末或特殊日期可能会停航，敬请理解）
                <w:br/>
                【赠送西塘汉服体验】拍出美美的照片，闪耀朋友圈（先到先得，遇周末或特殊日期可能会停止，敬请理解）
                <w:br/>
                ◆车赴“最华贵的天城”--杭州，游览【西溪湿地】（含电瓶车+船）“一曲溪流一曲烟”，西溪的美，四季不同，其中的野趣妙意，真是令人流连忘返；杭州西溪出名比西湖要早，在古人的眼里，西溪甚至比西湖更美。康熙在游览西溪后感叹它的美景，留下“十里清溪曲，修篁入望森；暖催梅信早，水落草痕深，俗籍渔为业，园饶笋作林，民风爱淳朴，不厌一登临；西溪有独特而迷人的自然风光，大量的桑基、柿基、竹基、鱼塘遍布；随处是溪流、河荡、泽地，荡中有岛，岛中有塘，港汊纵横，一派“梦里水乡”图景；
                <w:br/>
                ◆在万亩茶园享用晚餐，餐标50元/人（茶园里凹造型，随手一拍就能get到网红点，随餐赠送一杯龙井茶，感受茶乡人民的热情好客）；
                <w:br/>
                ◆友情推荐·自愿自费【游览升级方案】★可自费欣赏世界三大名秀之一的大型歌舞表演—宋城千古情{费用自理320-350元/人含车费、导服、门票}，游览清明上河图、步步惊心、聊斋惊魂鬼屋、丛林魅影、怪街；依照宋朝街道修建的亭台楼阁，街市店铺让你无限穿越（不含此项目客人在车上等候或自行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杭州酒店标间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杭州/厦门
                <w:br/>
              </w:t>
            </w:r>
          </w:p>
          <w:p>
            <w:pPr>
              <w:pStyle w:val="indent"/>
            </w:pPr>
            <w:r>
              <w:rPr>
                <w:rFonts w:ascii="微软雅黑" w:hAnsi="微软雅黑" w:eastAsia="微软雅黑" w:cs="微软雅黑"/>
                <w:color w:val="000000"/>
                <w:sz w:val="20"/>
                <w:szCs w:val="20"/>
              </w:rPr>
              <w:t xml:space="preserve">
                ◆酒店享用早餐
                <w:br/>
                ◆【漫步西湖】(游览约1小时)，漫步苏堤，感受纯美西湖，西子湖是座落杭州西城的一颗光彩夺目的明珠，亲身体会苏东坡笔下“浓妆淡抹总相宜”的西湖景色，西湖风景秀逸兼具山水之胜、园林之美，景致秀美使人陶醉不已，是国家首批5A景区，使得西湖更加美名远播； 
                <w:br/>
                ◆游西湖十大美景之一的【花港观鱼公园】（游览约1小时）；（温馨提示：旅游人数较多时，西湖景区会进行流量控制，旅游大巴无法进入景区内，届时需客人乘坐景区公交车，费用自理，单趟2元/人，往返4元/人，敬请谅解！）
                <w:br/>
                ◆游览流动的清明上河图---【吴山广场、清河坊】（此景点根据时间安排，时间不允许则此景点取消，不退费），河坊街展现杭城清末民初风貌，重在突出文化价值，流淌着老杭城最浓郁的市井文化风情。另外河坊街上杭城特色美食多种多样可自费品尝：定胜糕、臭豆腐、油酥饼、酱鸭、酱肉、咸肉蒸河虾、咸肉蒸湖蟹药膳等，品味最具杭州特色的菜肴；
                <w:br/>
                泉州返程：送达杭州东动车站乘坐参考班次：D3141（14:25/20:28）
                <w:br/>
                厦门返程：送达杭州东动车站乘坐参考班次：D3141（14:25/20:59）
                <w:br/>
                动车不指定，以实际出票为准！！可加钱升级高铁！漳州龙岩客人敬请补动车票差价！！！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（单飞单动）厦门飞机—杭州，杭州东动车—福建二等座
                <w:br/>
                儿童含无基建燃油儿童机票，成人机票含机场建设税，如有燃油税，请按政策补；不指定班次，可加钱升级理想班次或高铁！
                <w:br/>
                用餐	早餐：2早，酒店内用（酒店免费提供，不用餐不退餐费）！
                <w:br/>
                正餐：2正，50元/餐，10人一桌，8菜2汤，不含酒水，人数不足菜量递减！
                <w:br/>
                住宿	镇内为乌镇西栅景区内五星通安客栈或同级（单房差补300元/人，周末请补400元/人）乌镇景区内酒店无三人间，出现单人敬请补房差，乌镇内满12周岁客人必须占床，杭州为相当于五星级建造的酒店（单房差补200元/人）！
                <w:br/>
                用车	全程旅游空调旅游车，1人1正座！
                <w:br/>
                景点	行程中景点首道大门票！
                <w:br/>
                导游	旅游目的地地接中文导游服务！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福建省内至机场或动车站区间用车；报价中不含航空意外保险!
                <w:br/>
                自费加点中谢绝使用任何优惠门票或网络购票，谢谢！
                <w:br/>
                一个自费点：
                <w:br/>
                杭州宋城千古情自费320-350元/人（含车费、导服、门票）
                <w:br/>
                自费项目遵循客人自愿自费的原则选择参加，不强制消费！报价包含导游服务费、车费；自带门票或门票使用优惠证件享受景区折扣的，需自理车位导服100元/点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1、本品不接受81岁（含）及孕妇客人预订，敬请原谅。
                <w:br/>
                2、18岁以下未成年人需要至少一名家长或成年旅客全程陪同。
                <w:br/>
                3、70周岁（含）以上老年人预订出行需确保身体健康适宜旅游，并有18周岁以上家属或朋友（未满70周岁，有完全行为能力人员）全程陪同出行。
                <w:br/>
                4、本产品部分地方可加床。
                <w:br/>
                5、出团通知书提前一天发送，未收到请及时联系我社工作人员。
                <w:br/>
                6、本产品因我司原因未成团，协助客人更改同等级产品或按旅行社合同规定支付违约金。
                <w:br/>
                7、如客人取消行程，提前7天取消，机票全损（退基建）+地接20%，提前3天取消，机票全损（退基建）+地接50%，当天取消，费用全损不退，机票开出后不改、不退、不签。
                <w:br/>
                8、因客人原因导致的证件号码或名字有误，我社协助解决但不承担损失，因我社原因导致的机票或动车出错，我社与客人协商解决，如客人为失信人未提前告知，所产生的一切损失时由失信人承担（包括往返大交通+地接损失），附查询失信人网址并自行提前查询：查询网址：http://shixin.court.gov.cn/（我社不负责查询客人是否为失信人）。
                <w:br/>
                9、高铁动车飞机航班以实际申请为准且无法指定，旅行中导游会根据实际情况在不减少景点的前提下对行程先后顺序及游览时间做调整。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◆请团友们有平和、宽容的心态看待和接纳当地条件不足的客观问题并须具备良好的身体及心理素质。
                <w:br/>
                ◆外出时一定要注意人身安全及财务安全，保障自己及家人出行顺利，平安旅游，健康旅游。
                <w:br/>
                ◆请带好有效身份证和老年证，请勿佩带贵重首饰，请保管好并检修好相机，请携带外套及雨具。
                <w:br/>
                ◆带上常用药，可做到有备无患，华东各城市间行车时间较长，请自备好晕车药。
                <w:br/>
                ◆旅游在外，品尝当地名菜、名点，无疑是一种享受，但一定要注意饮食饮水卫生，切忌暴饮暴食。
                <w:br/>
                ◆“入乡随俗”，请尊重当地的传统习俗和生活中的禁忌，不可忽视礼俗或由于言行的不慎而伤害彼此。
                <w:br/>
                ◆上团时请记好全陪或地陪电话，自己的电话也要保持畅通，入住宾馆后如需外出，请拿一张酒店卡片。
                <w:br/>
                ◆入住宾馆后应稍事休息，不要马上洗澡，最好自带拖鞋，因宾馆拖鞋打湿后特别滑，请锁好门窗，贵重物品请寄存。
                <w:br/>
                ◆注意不要损坏房间内的各种物品，以免在离店时有不必要的麻烦，酒店房间内备有消费的物品，请按需选择使用（费用自理）。
                <w:br/>
                ◆旅途中敬请遵守导游统一规定与安排，活动安排均以旅游车为单位，贵重物品请随身携带。
                <w:br/>
                ◆旅游有时会经过一些危险区域景点，如陡坡密林、悬崖蹊径、急流深洞等，要结伴而行，不要独自冒险前往。
                <w:br/>
                ◆华东的餐馆条件及水平一般，口味清淡，带甜，口味较重的游客请自备好辣椒酱、酱菜等调味品。
                <w:br/>
                ◆游览景点时，有需要乘船游览的，请上下船时互相帮助，注意安全，游湖时船上风较大，请自备好外套。
                <w:br/>
                ◆游览时敬请尊重导游的劳动付出，遵守约定时间，车上注意不乱丢垃圾，保持车辆卫生。
                <w:br/>
                ◆乘飞机或登东方明珠塔或金茂大夏时乘坐电梯有一定的压力（电梯运行速度快），会感到耳膜很难受，把嘴巴微微张开即可。
                <w:br/>
                ◆华东特产有茶叶、丝绸、蚕丝被、山核桃、扇子、绸伞、刺绣、杭白菊等，不要听信一些所谓的拉“老乡”的人的宣传以免上当受骗。
                <w:br/>
                ◆各景区小摊点上旅游工艺品请不要随意触摸，以免被不法商人敲诈。
                <w:br/>
                ◆如参加当地散客拼团，客人到达的时间及结束行程时返程时间不一样，将出现等候时间1-3小时，敬请客人理解。
                <w:br/>
                ◆如产生自然单间，我社有权安排入住3人标准间，加床或当地无法安排由客人自行补足房差。
                <w:br/>
                ◆因人力不可抗因素造成的损失我社不承担任何责任，我社有权调整先后游览顺序。
                <w:br/>
                ◆如果出现堵车严重及景区临时关闭等导致景点无法游玩，我社只负责退折扣门票（免票不退），敬请客人知晓。
                <w:br/>
                ◆在旅游行程中导游会推荐一些行程之外的有特色的景点项目，客人可自愿选择是否参加。
                <w:br/>
                ◆不参加自费景点的客人，就近休息或自由活动，如需提前回酒店，费用请自理。
                <w:br/>
                ◆在不减少客人行程景点、时间的前提下，前后顺序或进出港口会根据实际情况调整，敬请注意。
                <w:br/>
                ◆客人私自离团，则视为客人自愿提前终止合同，并自愿放弃合同中未发生的接待事项和费用；我社不受理因此而产生的一切后续争议。
                <w:br/>
                ◆持军官证、残疾人证、老干部离退休证、导游证、学生证等参团者，如证件条件符合景区规定，达到景区免票政策或者使用证件优惠政策低于旅行社协议价格的，我社退还客人景点团队折扣价与门票优惠政策的差价（行程外友情推荐的自费项目，持任何证件均不享受优惠）。任何赠游景点因时间、游客自身原因或其他不可抗力因素造成无法游览，不退任何费用且不再另外安排其他景点。
                <w:br/>
                ◆团友间应抱着团结友爱的精神，互相帮助、支持、鼓励、理解，并积极配合全陪、导游、司机完成旅途工作，确保旅途愉快和顺利。
                <w:br/>
                ◆质量访问单是我们处理一切投诉的依据，也是客人保护自己正当权益的凭证，务必请客人认真填写。如果客人回程后反映一些与质量访问单不相符的问题，并且说是由于导游当时在旁边看着才填写的服务好、满意的等等，或者说碍于面子，不好意思填写不好等等，这些理由都不成立，因为这是涉及到客人权益的重大问题，如果不在质量访问单上填写出来，我们是无法处理的，所以请客人务必认真填写。
                <w:br/>
                ◆甲方如有下列情形之一的，旅行社可以单方面终止履行旅游合同，敬请知悉：
                <w:br/>
                1、在旅游过程中不得擅自离团或者脱团，如不听导游及领队劝解，仍旧擅自离团或者脱团；
                <w:br/>
                2、患有各类传染病等疾病，可能危害其他旅游者健康和安全的； 3、携带危害公共安全物品且不同意交由有关部门处理的；
                <w:br/>
                4、从事违法犯罪或者违反社会公德活动的；
                <w:br/>
                5、在旅游纠纷中，游客不能正确处理，行为严重影响其他旅游者正常游览和正当权益的且不听劝阻、不能控制的，经团内其他客人签字，旅行社可单方面终止履行旅游合同；
                <w:br/>
                6、因甲方自身原因，造成旅行社人身及财产损失的，甲方应依法承担赔偿责任。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按照实际损失收费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2025-04-28T18:54:11+08:00</dcterms:created>
  <dcterms:modified xsi:type="dcterms:W3CDTF">2025-04-28T18:54:11+08:00</dcterms:modified>
</cp:coreProperties>
</file>

<file path=docProps/custom.xml><?xml version="1.0" encoding="utf-8"?>
<Properties xmlns="http://schemas.openxmlformats.org/officeDocument/2006/custom-properties" xmlns:vt="http://schemas.openxmlformats.org/officeDocument/2006/docPropsVTypes"/>
</file>